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33AE" w14:textId="77777777" w:rsidR="00A61CC3" w:rsidRDefault="00A61CC3" w:rsidP="00A61CC3">
      <w:pPr>
        <w:jc w:val="center"/>
        <w:rPr>
          <w:b/>
          <w:bCs/>
          <w:rtl/>
        </w:rPr>
      </w:pPr>
      <w:r w:rsidRPr="00940653">
        <w:rPr>
          <w:rFonts w:hint="cs"/>
          <w:b/>
          <w:bCs/>
          <w:rtl/>
        </w:rPr>
        <w:t>بسم الله الرحمن الرحيم</w:t>
      </w:r>
    </w:p>
    <w:p w14:paraId="19C973AE" w14:textId="77777777" w:rsidR="00A61CC3" w:rsidRPr="00A61CC3" w:rsidRDefault="00A61CC3"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Pr>
      </w:pPr>
      <w:r w:rsidRPr="00A61CC3">
        <w:rPr>
          <w:rFonts w:ascii="Traditional Arabic" w:hAnsi="Traditional Arabic" w:cs="Traditional Arabic"/>
          <w:b/>
          <w:bCs/>
          <w:noProof/>
          <w:color w:val="632423" w:themeColor="accent2" w:themeShade="80"/>
          <w:sz w:val="28"/>
          <w:szCs w:val="28"/>
          <w:rtl/>
        </w:rPr>
        <w:drawing>
          <wp:anchor distT="0" distB="0" distL="114300" distR="114300" simplePos="0" relativeHeight="251659264" behindDoc="0" locked="0" layoutInCell="1" allowOverlap="1" wp14:anchorId="4ACF5CFA" wp14:editId="102EB4DF">
            <wp:simplePos x="0" y="0"/>
            <wp:positionH relativeFrom="column">
              <wp:posOffset>62713</wp:posOffset>
            </wp:positionH>
            <wp:positionV relativeFrom="paragraph">
              <wp:posOffset>11896</wp:posOffset>
            </wp:positionV>
            <wp:extent cx="1127982" cy="51789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0px-Qassim_University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95" cy="520192"/>
                    </a:xfrm>
                    <a:prstGeom prst="rect">
                      <a:avLst/>
                    </a:prstGeom>
                  </pic:spPr>
                </pic:pic>
              </a:graphicData>
            </a:graphic>
            <wp14:sizeRelH relativeFrom="margin">
              <wp14:pctWidth>0</wp14:pctWidth>
            </wp14:sizeRelH>
            <wp14:sizeRelV relativeFrom="margin">
              <wp14:pctHeight>0</wp14:pctHeight>
            </wp14:sizeRelV>
          </wp:anchor>
        </w:drawing>
      </w:r>
      <w:r w:rsidR="00092524">
        <w:rPr>
          <w:rFonts w:ascii="Traditional Arabic" w:eastAsia="Arial" w:hAnsi="Traditional Arabic" w:cs="Traditional Arabic" w:hint="cs"/>
          <w:b/>
          <w:bCs/>
          <w:kern w:val="24"/>
          <w:sz w:val="28"/>
          <w:szCs w:val="28"/>
          <w:rtl/>
        </w:rPr>
        <w:t xml:space="preserve">    </w:t>
      </w:r>
      <w:r w:rsidR="00092524">
        <w:rPr>
          <w:rFonts w:ascii="Traditional Arabic" w:eastAsia="Arial" w:hAnsi="Traditional Arabic" w:cs="Traditional Arabic" w:hint="cs"/>
          <w:b/>
          <w:bCs/>
          <w:kern w:val="24"/>
          <w:sz w:val="28"/>
          <w:szCs w:val="28"/>
          <w:rtl/>
        </w:rPr>
        <w:tab/>
        <w:t xml:space="preserve">  </w:t>
      </w:r>
      <w:r w:rsidRPr="00A61CC3">
        <w:rPr>
          <w:rFonts w:ascii="Traditional Arabic" w:eastAsia="Arial" w:hAnsi="Traditional Arabic" w:cs="Traditional Arabic"/>
          <w:b/>
          <w:bCs/>
          <w:kern w:val="24"/>
          <w:sz w:val="28"/>
          <w:szCs w:val="28"/>
          <w:rtl/>
        </w:rPr>
        <w:t>المملكة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العربية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السعودية</w:t>
      </w:r>
    </w:p>
    <w:p w14:paraId="6067890A" w14:textId="77777777" w:rsidR="00A61CC3" w:rsidRPr="00A61CC3"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t xml:space="preserve">        </w:t>
      </w:r>
      <w:r w:rsidR="00A61CC3" w:rsidRPr="00A61CC3">
        <w:rPr>
          <w:rFonts w:ascii="Traditional Arabic" w:eastAsia="+mn-ea" w:hAnsi="Traditional Arabic" w:cs="Traditional Arabic"/>
          <w:b/>
          <w:bCs/>
          <w:kern w:val="24"/>
          <w:sz w:val="28"/>
          <w:szCs w:val="28"/>
          <w:rtl/>
        </w:rPr>
        <w:t>وزارة التعليم</w:t>
      </w:r>
    </w:p>
    <w:p w14:paraId="7F0132A0" w14:textId="77777777" w:rsidR="00092524"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r>
      <w:r>
        <w:rPr>
          <w:rFonts w:ascii="Traditional Arabic" w:eastAsia="+mn-ea" w:hAnsi="Traditional Arabic" w:cs="Traditional Arabic" w:hint="cs"/>
          <w:b/>
          <w:bCs/>
          <w:kern w:val="24"/>
          <w:sz w:val="28"/>
          <w:szCs w:val="28"/>
          <w:rtl/>
        </w:rPr>
        <w:tab/>
        <w:t xml:space="preserve">      </w:t>
      </w:r>
      <w:r w:rsidR="00A61CC3" w:rsidRPr="00A61CC3">
        <w:rPr>
          <w:rFonts w:ascii="Traditional Arabic" w:eastAsia="+mn-ea" w:hAnsi="Traditional Arabic" w:cs="Traditional Arabic"/>
          <w:b/>
          <w:bCs/>
          <w:kern w:val="24"/>
          <w:sz w:val="28"/>
          <w:szCs w:val="28"/>
          <w:rtl/>
        </w:rPr>
        <w:t>جامعة القصيم</w:t>
      </w:r>
    </w:p>
    <w:p w14:paraId="6C0016D6" w14:textId="77777777" w:rsidR="00A61CC3" w:rsidRPr="00A61CC3" w:rsidRDefault="00A61CC3" w:rsidP="00092524">
      <w:pPr>
        <w:pStyle w:val="a4"/>
        <w:kinsoku w:val="0"/>
        <w:overflowPunct w:val="0"/>
        <w:bidi/>
        <w:spacing w:before="0" w:beforeAutospacing="0" w:after="0" w:afterAutospacing="0" w:line="400" w:lineRule="exact"/>
        <w:ind w:left="-63" w:right="5137" w:firstLine="63"/>
        <w:textAlignment w:val="baseline"/>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كلية</w:t>
      </w:r>
      <w:r w:rsidRPr="00A61CC3">
        <w:rPr>
          <w:rFonts w:ascii="Traditional Arabic" w:hAnsi="Traditional Arabic" w:cs="Traditional Arabic"/>
          <w:b/>
          <w:bCs/>
          <w:sz w:val="28"/>
          <w:szCs w:val="28"/>
          <w:rtl/>
        </w:rPr>
        <w:t xml:space="preserve"> الل</w:t>
      </w:r>
      <w:r w:rsidRPr="00A61CC3">
        <w:rPr>
          <w:rFonts w:ascii="Traditional Arabic" w:hAnsi="Traditional Arabic" w:cs="Traditional Arabic" w:hint="cs"/>
          <w:b/>
          <w:bCs/>
          <w:sz w:val="28"/>
          <w:szCs w:val="28"/>
          <w:rtl/>
        </w:rPr>
        <w:t>غات والعلوم الإنسانية</w:t>
      </w:r>
    </w:p>
    <w:p w14:paraId="5A79138A" w14:textId="77777777" w:rsidR="00A61CC3"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ab/>
        <w:t xml:space="preserve">       </w:t>
      </w:r>
      <w:r w:rsidR="00A61CC3" w:rsidRPr="00A61CC3">
        <w:rPr>
          <w:rFonts w:ascii="Traditional Arabic" w:hAnsi="Traditional Arabic" w:cs="Traditional Arabic"/>
          <w:b/>
          <w:bCs/>
          <w:sz w:val="28"/>
          <w:szCs w:val="28"/>
          <w:rtl/>
        </w:rPr>
        <w:t xml:space="preserve">قسم الجغرافيا   </w:t>
      </w:r>
    </w:p>
    <w:p w14:paraId="71EF8273" w14:textId="77777777" w:rsidR="00092524" w:rsidRDefault="00092524" w:rsidP="00092524">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p>
    <w:tbl>
      <w:tblPr>
        <w:tblStyle w:val="a3"/>
        <w:bidiVisual/>
        <w:tblW w:w="15116" w:type="dxa"/>
        <w:tblInd w:w="-521" w:type="dxa"/>
        <w:tblLook w:val="04A0" w:firstRow="1" w:lastRow="0" w:firstColumn="1" w:lastColumn="0" w:noHBand="0" w:noVBand="1"/>
      </w:tblPr>
      <w:tblGrid>
        <w:gridCol w:w="3668"/>
        <w:gridCol w:w="992"/>
        <w:gridCol w:w="2835"/>
        <w:gridCol w:w="3544"/>
        <w:gridCol w:w="1631"/>
        <w:gridCol w:w="2446"/>
      </w:tblGrid>
      <w:tr w:rsidR="00D163B7" w:rsidRPr="00A61CC3" w14:paraId="380B0F1A" w14:textId="77777777" w:rsidTr="00496193">
        <w:tc>
          <w:tcPr>
            <w:tcW w:w="15116" w:type="dxa"/>
            <w:gridSpan w:val="6"/>
          </w:tcPr>
          <w:p w14:paraId="0C6C7682" w14:textId="77777777" w:rsidR="00D163B7" w:rsidRPr="00D163B7" w:rsidRDefault="004508B7" w:rsidP="00A22C71">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A22C71">
              <w:rPr>
                <w:rFonts w:ascii="Traditional Arabic" w:hAnsi="Traditional Arabic" w:cs="Traditional Arabic" w:hint="cs"/>
                <w:b/>
                <w:bCs/>
                <w:sz w:val="36"/>
                <w:szCs w:val="36"/>
                <w:rtl/>
              </w:rPr>
              <w:t>أبحاث</w:t>
            </w:r>
            <w:r w:rsidR="008223BD">
              <w:rPr>
                <w:rFonts w:ascii="Traditional Arabic" w:hAnsi="Traditional Arabic" w:cs="Traditional Arabic" w:hint="cs"/>
                <w:b/>
                <w:bCs/>
                <w:sz w:val="36"/>
                <w:szCs w:val="36"/>
                <w:rtl/>
              </w:rPr>
              <w:t xml:space="preserve"> عليمة</w:t>
            </w:r>
            <w:r w:rsidR="00A22C71">
              <w:rPr>
                <w:rFonts w:ascii="Traditional Arabic" w:hAnsi="Traditional Arabic" w:cs="Traditional Arabic" w:hint="cs"/>
                <w:b/>
                <w:bCs/>
                <w:sz w:val="36"/>
                <w:szCs w:val="36"/>
                <w:rtl/>
              </w:rPr>
              <w:t xml:space="preserve"> جغرافية مصنفة في التقنيات المتقدمة  للأعوام </w:t>
            </w:r>
            <w:r>
              <w:rPr>
                <w:rFonts w:ascii="Traditional Arabic" w:hAnsi="Traditional Arabic" w:cs="Traditional Arabic" w:hint="cs"/>
                <w:b/>
                <w:bCs/>
                <w:sz w:val="36"/>
                <w:szCs w:val="36"/>
                <w:rtl/>
              </w:rPr>
              <w:t>1441-1446ه</w:t>
            </w:r>
          </w:p>
        </w:tc>
      </w:tr>
      <w:tr w:rsidR="00913C4B" w:rsidRPr="00A61CC3" w14:paraId="6BBF2173" w14:textId="77777777" w:rsidTr="00D163B7">
        <w:tc>
          <w:tcPr>
            <w:tcW w:w="3668" w:type="dxa"/>
            <w:shd w:val="clear" w:color="auto" w:fill="D9D9D9" w:themeFill="background1" w:themeFillShade="D9"/>
          </w:tcPr>
          <w:p w14:paraId="1B4F22ED"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عنوان البحث</w:t>
            </w:r>
          </w:p>
        </w:tc>
        <w:tc>
          <w:tcPr>
            <w:tcW w:w="992" w:type="dxa"/>
            <w:shd w:val="clear" w:color="auto" w:fill="D9D9D9" w:themeFill="background1" w:themeFillShade="D9"/>
          </w:tcPr>
          <w:p w14:paraId="45FBA6B4"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6237219A"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78110575"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00B44A7" w14:textId="77777777" w:rsidR="00913C4B" w:rsidRPr="00A61CC3" w:rsidRDefault="00913C4B" w:rsidP="00913C4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0B558AEB" w14:textId="77777777" w:rsidR="00913C4B" w:rsidRPr="00A61CC3" w:rsidRDefault="00913C4B" w:rsidP="00913C4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496193" w:rsidRPr="00A61CC3" w14:paraId="3F08032E" w14:textId="77777777" w:rsidTr="00092524">
        <w:tc>
          <w:tcPr>
            <w:tcW w:w="3668" w:type="dxa"/>
          </w:tcPr>
          <w:p w14:paraId="1E732EF1" w14:textId="77777777" w:rsidR="00496193" w:rsidRPr="004A5F51" w:rsidRDefault="00496193" w:rsidP="00B54710">
            <w:pPr>
              <w:jc w:val="both"/>
              <w:rPr>
                <w:rFonts w:ascii="Traditional Arabic" w:hAnsi="Traditional Arabic" w:cs="Traditional Arabic"/>
                <w:b/>
                <w:bCs/>
                <w:sz w:val="28"/>
                <w:szCs w:val="28"/>
              </w:rPr>
            </w:pPr>
            <w:r w:rsidRPr="004A5F51">
              <w:rPr>
                <w:rFonts w:ascii="Traditional Arabic" w:hAnsi="Traditional Arabic" w:cs="Traditional Arabic"/>
                <w:b/>
                <w:bCs/>
                <w:sz w:val="28"/>
                <w:szCs w:val="28"/>
                <w:rtl/>
              </w:rPr>
              <w:t>استخدام تقنيات التحليل المکاني في دراسة تهيئة وإدارة المحميات، الملکية في</w:t>
            </w:r>
            <w:r w:rsidR="00B54710">
              <w:rPr>
                <w:rFonts w:ascii="Traditional Arabic" w:hAnsi="Traditional Arabic" w:cs="Traditional Arabic" w:hint="cs"/>
                <w:b/>
                <w:bCs/>
                <w:sz w:val="28"/>
                <w:szCs w:val="28"/>
                <w:rtl/>
              </w:rPr>
              <w:t xml:space="preserve"> </w:t>
            </w:r>
            <w:r w:rsidRPr="004A5F51">
              <w:rPr>
                <w:rFonts w:ascii="Traditional Arabic" w:hAnsi="Traditional Arabic" w:cs="Traditional Arabic"/>
                <w:b/>
                <w:bCs/>
                <w:sz w:val="28"/>
                <w:szCs w:val="28"/>
                <w:rtl/>
              </w:rPr>
              <w:t>المملکة العربية السعودية</w:t>
            </w:r>
          </w:p>
        </w:tc>
        <w:tc>
          <w:tcPr>
            <w:tcW w:w="992" w:type="dxa"/>
          </w:tcPr>
          <w:p w14:paraId="43DC9843" w14:textId="77777777" w:rsidR="00496193" w:rsidRDefault="00496193" w:rsidP="00DA12F6">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2020</w:t>
            </w:r>
          </w:p>
        </w:tc>
        <w:tc>
          <w:tcPr>
            <w:tcW w:w="2835" w:type="dxa"/>
          </w:tcPr>
          <w:p w14:paraId="00CA0B79" w14:textId="77777777" w:rsidR="00496193" w:rsidRPr="004A5F51" w:rsidRDefault="00496193" w:rsidP="004A5F51">
            <w:pPr>
              <w:jc w:val="both"/>
              <w:rPr>
                <w:rFonts w:ascii="Traditional Arabic" w:hAnsi="Traditional Arabic" w:cs="Traditional Arabic"/>
                <w:b/>
                <w:bCs/>
                <w:sz w:val="28"/>
                <w:szCs w:val="28"/>
                <w:rtl/>
              </w:rPr>
            </w:pPr>
            <w:r w:rsidRPr="004A5F51">
              <w:rPr>
                <w:rFonts w:ascii="Traditional Arabic" w:hAnsi="Traditional Arabic" w:cs="Traditional Arabic"/>
                <w:b/>
                <w:bCs/>
                <w:sz w:val="28"/>
                <w:szCs w:val="28"/>
                <w:rtl/>
              </w:rPr>
              <w:t xml:space="preserve">إبراهيم بن عبيد الشويش, الدغيري, أحمد بن عبدالله </w:t>
            </w:r>
          </w:p>
        </w:tc>
        <w:tc>
          <w:tcPr>
            <w:tcW w:w="3544" w:type="dxa"/>
          </w:tcPr>
          <w:p w14:paraId="6226DF38" w14:textId="77777777" w:rsidR="00496193" w:rsidRPr="004A5F51" w:rsidRDefault="00496193" w:rsidP="00496193">
            <w:pPr>
              <w:jc w:val="both"/>
              <w:rPr>
                <w:rFonts w:ascii="Traditional Arabic" w:hAnsi="Traditional Arabic" w:cs="Traditional Arabic"/>
                <w:b/>
                <w:bCs/>
                <w:sz w:val="28"/>
                <w:szCs w:val="28"/>
              </w:rPr>
            </w:pPr>
            <w:r w:rsidRPr="004A5F51">
              <w:rPr>
                <w:rFonts w:ascii="Traditional Arabic" w:hAnsi="Traditional Arabic" w:cs="Traditional Arabic"/>
                <w:b/>
                <w:bCs/>
                <w:sz w:val="28"/>
                <w:szCs w:val="28"/>
                <w:rtl/>
              </w:rPr>
              <w:t xml:space="preserve">مجلة بحوث </w:t>
            </w:r>
            <w:r w:rsidRPr="004A5F51">
              <w:rPr>
                <w:rFonts w:ascii="Traditional Arabic" w:hAnsi="Traditional Arabic" w:cs="Traditional Arabic" w:hint="cs"/>
                <w:b/>
                <w:bCs/>
                <w:sz w:val="28"/>
                <w:szCs w:val="28"/>
                <w:rtl/>
              </w:rPr>
              <w:t xml:space="preserve"> </w:t>
            </w:r>
            <w:r w:rsidRPr="004A5F51">
              <w:rPr>
                <w:rFonts w:ascii="Traditional Arabic" w:hAnsi="Traditional Arabic" w:cs="Traditional Arabic"/>
                <w:b/>
                <w:bCs/>
                <w:sz w:val="28"/>
                <w:szCs w:val="28"/>
                <w:rtl/>
              </w:rPr>
              <w:t>ک</w:t>
            </w:r>
            <w:r w:rsidRPr="004A5F51">
              <w:rPr>
                <w:rFonts w:ascii="Traditional Arabic" w:hAnsi="Traditional Arabic" w:cs="Traditional Arabic" w:hint="cs"/>
                <w:b/>
                <w:bCs/>
                <w:sz w:val="28"/>
                <w:szCs w:val="28"/>
                <w:rtl/>
              </w:rPr>
              <w:t>لية</w:t>
            </w:r>
            <w:r w:rsidRPr="004A5F51">
              <w:rPr>
                <w:rFonts w:ascii="Traditional Arabic" w:hAnsi="Traditional Arabic" w:cs="Traditional Arabic"/>
                <w:b/>
                <w:bCs/>
                <w:sz w:val="28"/>
                <w:szCs w:val="28"/>
                <w:rtl/>
              </w:rPr>
              <w:t xml:space="preserve"> الآداب. جامعة المنوفية</w:t>
            </w:r>
          </w:p>
        </w:tc>
        <w:tc>
          <w:tcPr>
            <w:tcW w:w="1631" w:type="dxa"/>
          </w:tcPr>
          <w:p w14:paraId="084E6561" w14:textId="77777777" w:rsidR="00496193" w:rsidRPr="004A5F51" w:rsidRDefault="004A5F51"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4293E6BF" w14:textId="77777777" w:rsidR="00496193" w:rsidRPr="00A61CC3" w:rsidRDefault="00496193" w:rsidP="00496193">
            <w:pPr>
              <w:jc w:val="both"/>
              <w:rPr>
                <w:rFonts w:ascii="Traditional Arabic" w:hAnsi="Traditional Arabic" w:cs="Traditional Arabic"/>
                <w:b/>
                <w:bCs/>
                <w:sz w:val="28"/>
                <w:szCs w:val="28"/>
                <w:rtl/>
              </w:rPr>
            </w:pPr>
          </w:p>
        </w:tc>
      </w:tr>
      <w:tr w:rsidR="004A5F51" w:rsidRPr="00A61CC3" w14:paraId="5D63977A" w14:textId="77777777" w:rsidTr="00092524">
        <w:tc>
          <w:tcPr>
            <w:tcW w:w="3668" w:type="dxa"/>
          </w:tcPr>
          <w:p w14:paraId="316ED4BA" w14:textId="77777777" w:rsidR="004A5F51" w:rsidRPr="00A8627A" w:rsidRDefault="004A5F51" w:rsidP="00F37CEB">
            <w:r w:rsidRPr="00A8627A">
              <w:t>Assessing vulnerability for inhabitants of Dhaka City considering flood-hazard exposure</w:t>
            </w:r>
          </w:p>
        </w:tc>
        <w:tc>
          <w:tcPr>
            <w:tcW w:w="992" w:type="dxa"/>
          </w:tcPr>
          <w:p w14:paraId="03E3B552" w14:textId="77777777" w:rsidR="00DA12F6" w:rsidRDefault="00DA12F6" w:rsidP="00DA12F6">
            <w:pPr>
              <w:jc w:val="center"/>
              <w:rPr>
                <w:rtl/>
              </w:rPr>
            </w:pPr>
          </w:p>
          <w:p w14:paraId="51AFC4C8" w14:textId="77777777" w:rsidR="00DA12F6" w:rsidRDefault="00DA12F6" w:rsidP="00DA12F6">
            <w:pPr>
              <w:jc w:val="center"/>
              <w:rPr>
                <w:rtl/>
              </w:rPr>
            </w:pPr>
          </w:p>
          <w:p w14:paraId="5F1D1D1F" w14:textId="77777777" w:rsidR="00DA12F6" w:rsidRDefault="00DA12F6" w:rsidP="00DA12F6">
            <w:pPr>
              <w:jc w:val="center"/>
              <w:rPr>
                <w:rtl/>
              </w:rPr>
            </w:pPr>
          </w:p>
          <w:p w14:paraId="7AF320C0" w14:textId="77777777" w:rsidR="004A5F51" w:rsidRPr="00A61CC3" w:rsidRDefault="004A5F51" w:rsidP="00DA12F6">
            <w:pPr>
              <w:jc w:val="center"/>
            </w:pPr>
            <w:r>
              <w:t>2020</w:t>
            </w:r>
          </w:p>
        </w:tc>
        <w:tc>
          <w:tcPr>
            <w:tcW w:w="2835" w:type="dxa"/>
          </w:tcPr>
          <w:p w14:paraId="5C3C5491" w14:textId="77777777" w:rsidR="004A5F51" w:rsidRDefault="004A5F51" w:rsidP="00F37CEB">
            <w:r w:rsidRPr="00A8627A">
              <w:t>Md Enamul Huq, Qimin Cheng, Orhan Altan, AZM Shoeb, Mallik Akram Hossain, Md Nazirul Islam Sarker, Nayyer Saleem, Akib Javed, Xiaoyi Longg, Ahmed Abdullah Al Dughairi, Md Masud Parves Rana, Abdullah Al Mamun, Md Mahabubur Rahman</w:t>
            </w:r>
          </w:p>
          <w:p w14:paraId="11853165" w14:textId="77777777" w:rsidR="008223BD" w:rsidRDefault="008223BD" w:rsidP="00F37CEB"/>
          <w:p w14:paraId="3DC4A6B0" w14:textId="77777777" w:rsidR="008223BD" w:rsidRDefault="008223BD" w:rsidP="00F37CEB"/>
          <w:p w14:paraId="3C3B9437" w14:textId="77777777" w:rsidR="008223BD" w:rsidRDefault="008223BD" w:rsidP="00F37CEB"/>
          <w:p w14:paraId="54B1D97F" w14:textId="77777777" w:rsidR="008223BD" w:rsidRPr="00A8627A" w:rsidRDefault="008223BD" w:rsidP="00F37CEB">
            <w:pPr>
              <w:rPr>
                <w:rtl/>
              </w:rPr>
            </w:pPr>
          </w:p>
        </w:tc>
        <w:tc>
          <w:tcPr>
            <w:tcW w:w="3544" w:type="dxa"/>
          </w:tcPr>
          <w:p w14:paraId="45F1BCF8" w14:textId="77777777" w:rsidR="00DA12F6" w:rsidRDefault="00DA12F6" w:rsidP="00F37CEB">
            <w:pPr>
              <w:rPr>
                <w:rtl/>
              </w:rPr>
            </w:pPr>
          </w:p>
          <w:p w14:paraId="65EB5C25" w14:textId="77777777" w:rsidR="00DA12F6" w:rsidRDefault="00DA12F6" w:rsidP="00F37CEB">
            <w:pPr>
              <w:rPr>
                <w:rtl/>
              </w:rPr>
            </w:pPr>
          </w:p>
          <w:p w14:paraId="113AE06B" w14:textId="77777777" w:rsidR="00DA12F6" w:rsidRDefault="00DA12F6" w:rsidP="00F37CEB">
            <w:pPr>
              <w:rPr>
                <w:rtl/>
              </w:rPr>
            </w:pPr>
          </w:p>
          <w:p w14:paraId="1AC02EB5" w14:textId="77777777" w:rsidR="004A5F51" w:rsidRPr="00A61CC3" w:rsidRDefault="004A5F51" w:rsidP="00F37CEB">
            <w:pPr>
              <w:rPr>
                <w:rtl/>
              </w:rPr>
            </w:pPr>
            <w:r w:rsidRPr="00A8627A">
              <w:t>Geofizika</w:t>
            </w:r>
          </w:p>
        </w:tc>
        <w:tc>
          <w:tcPr>
            <w:tcW w:w="1631" w:type="dxa"/>
          </w:tcPr>
          <w:p w14:paraId="59CC9451" w14:textId="77777777" w:rsidR="00DA12F6" w:rsidRDefault="00DA12F6" w:rsidP="00496193">
            <w:pPr>
              <w:jc w:val="both"/>
              <w:rPr>
                <w:rFonts w:ascii="Traditional Arabic" w:hAnsi="Traditional Arabic" w:cs="Traditional Arabic"/>
                <w:b/>
                <w:bCs/>
                <w:sz w:val="28"/>
                <w:szCs w:val="28"/>
                <w:rtl/>
              </w:rPr>
            </w:pPr>
          </w:p>
          <w:p w14:paraId="1862DAF8" w14:textId="77777777" w:rsidR="00DA12F6" w:rsidRDefault="00DA12F6" w:rsidP="00496193">
            <w:pPr>
              <w:jc w:val="both"/>
              <w:rPr>
                <w:rFonts w:ascii="Traditional Arabic" w:hAnsi="Traditional Arabic" w:cs="Traditional Arabic"/>
                <w:b/>
                <w:bCs/>
                <w:sz w:val="28"/>
                <w:szCs w:val="28"/>
                <w:rtl/>
              </w:rPr>
            </w:pPr>
          </w:p>
          <w:p w14:paraId="23771305" w14:textId="77777777" w:rsidR="004A5F51" w:rsidRDefault="004A5F51"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A215FC3" w14:textId="77777777" w:rsidR="004A5F51" w:rsidRPr="00A61CC3" w:rsidRDefault="004A5F51" w:rsidP="00496193">
            <w:pPr>
              <w:jc w:val="both"/>
              <w:rPr>
                <w:rFonts w:ascii="Traditional Arabic" w:hAnsi="Traditional Arabic" w:cs="Traditional Arabic"/>
                <w:b/>
                <w:bCs/>
                <w:sz w:val="28"/>
                <w:szCs w:val="28"/>
                <w:rtl/>
              </w:rPr>
            </w:pPr>
          </w:p>
        </w:tc>
      </w:tr>
      <w:tr w:rsidR="008223BD" w:rsidRPr="00A61CC3" w14:paraId="7CCA1C92" w14:textId="77777777" w:rsidTr="0014141C">
        <w:tc>
          <w:tcPr>
            <w:tcW w:w="3668" w:type="dxa"/>
            <w:shd w:val="clear" w:color="auto" w:fill="D9D9D9" w:themeFill="background1" w:themeFillShade="D9"/>
          </w:tcPr>
          <w:p w14:paraId="50B702C7"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17F275DF"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4BA09CDD"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6BAEB49B"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285394D9"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29820A19"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4A5F51" w:rsidRPr="00A61CC3" w14:paraId="7DED6153" w14:textId="77777777" w:rsidTr="008223BD">
        <w:tc>
          <w:tcPr>
            <w:tcW w:w="3668" w:type="dxa"/>
          </w:tcPr>
          <w:p w14:paraId="70B715C8" w14:textId="77777777" w:rsidR="004A5F51" w:rsidRPr="00A8627A" w:rsidRDefault="004A5F51" w:rsidP="00F37CEB">
            <w:pPr>
              <w:rPr>
                <w:rtl/>
              </w:rPr>
            </w:pPr>
            <w:r w:rsidRPr="00A8627A">
              <w:t>Procjena ugroženosti stanovnika grada Dhake s obzirom na izloženost opasnosti od poplave</w:t>
            </w:r>
          </w:p>
        </w:tc>
        <w:tc>
          <w:tcPr>
            <w:tcW w:w="992" w:type="dxa"/>
          </w:tcPr>
          <w:p w14:paraId="3ACB8687" w14:textId="77777777" w:rsidR="00DA12F6" w:rsidRDefault="00DA12F6" w:rsidP="00DA12F6">
            <w:pPr>
              <w:jc w:val="center"/>
              <w:rPr>
                <w:rtl/>
              </w:rPr>
            </w:pPr>
          </w:p>
          <w:p w14:paraId="2CF4C009" w14:textId="77777777" w:rsidR="00DA12F6" w:rsidRDefault="00DA12F6" w:rsidP="00DA12F6">
            <w:pPr>
              <w:jc w:val="center"/>
              <w:rPr>
                <w:rtl/>
              </w:rPr>
            </w:pPr>
          </w:p>
          <w:p w14:paraId="4477EEB0" w14:textId="77777777" w:rsidR="004A5F51" w:rsidRPr="00A61CC3" w:rsidRDefault="004A5F51" w:rsidP="00DA12F6">
            <w:pPr>
              <w:jc w:val="center"/>
            </w:pPr>
            <w:r>
              <w:t>2020</w:t>
            </w:r>
          </w:p>
        </w:tc>
        <w:tc>
          <w:tcPr>
            <w:tcW w:w="2835" w:type="dxa"/>
            <w:shd w:val="clear" w:color="auto" w:fill="auto"/>
          </w:tcPr>
          <w:p w14:paraId="480CB279" w14:textId="77777777" w:rsidR="004A5F51" w:rsidRPr="00A8627A" w:rsidRDefault="004A5F51" w:rsidP="00F37CEB">
            <w:pPr>
              <w:rPr>
                <w:rtl/>
              </w:rPr>
            </w:pPr>
            <w:r w:rsidRPr="00A8627A">
              <w:t>Md Enamul Huq, Qimin Cheng, Orhan Altan, AZM Shoeb, Mallik Akram Hossain, Md Nazirul Islam Sarker, Nayyer Saleem, Akib Javed, Xiaoyi Longg, Ahmed Abdullah Al Dughairi, Md Masud Parves Rana, Abdullah Al Mamun, Md Mahabubur Rahman</w:t>
            </w:r>
          </w:p>
        </w:tc>
        <w:tc>
          <w:tcPr>
            <w:tcW w:w="3544" w:type="dxa"/>
          </w:tcPr>
          <w:p w14:paraId="2A27B250" w14:textId="77777777" w:rsidR="00DA12F6" w:rsidRDefault="00DA12F6" w:rsidP="00F37CEB">
            <w:pPr>
              <w:rPr>
                <w:rtl/>
              </w:rPr>
            </w:pPr>
          </w:p>
          <w:p w14:paraId="4FF05F2F" w14:textId="77777777" w:rsidR="00DA12F6" w:rsidRDefault="00DA12F6" w:rsidP="00F37CEB">
            <w:pPr>
              <w:rPr>
                <w:rtl/>
              </w:rPr>
            </w:pPr>
          </w:p>
          <w:p w14:paraId="538069C9" w14:textId="77777777" w:rsidR="004A5F51" w:rsidRPr="00A61CC3" w:rsidRDefault="004A5F51" w:rsidP="00F37CEB">
            <w:r w:rsidRPr="00A8627A">
              <w:t>Geofizika</w:t>
            </w:r>
          </w:p>
        </w:tc>
        <w:tc>
          <w:tcPr>
            <w:tcW w:w="1631" w:type="dxa"/>
          </w:tcPr>
          <w:p w14:paraId="00672A73" w14:textId="77777777" w:rsidR="00DA12F6" w:rsidRDefault="00DA12F6" w:rsidP="00496193">
            <w:pPr>
              <w:jc w:val="both"/>
              <w:rPr>
                <w:rFonts w:ascii="Traditional Arabic" w:hAnsi="Traditional Arabic" w:cs="Traditional Arabic"/>
                <w:b/>
                <w:bCs/>
                <w:sz w:val="28"/>
                <w:szCs w:val="28"/>
                <w:rtl/>
              </w:rPr>
            </w:pPr>
          </w:p>
          <w:p w14:paraId="10D43CDF" w14:textId="77777777" w:rsidR="004A5F51" w:rsidRDefault="004A5F51"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392FE83E" w14:textId="77777777" w:rsidR="004A5F51" w:rsidRPr="00A61CC3" w:rsidRDefault="004A5F51" w:rsidP="00496193">
            <w:pPr>
              <w:jc w:val="both"/>
              <w:rPr>
                <w:rFonts w:ascii="Traditional Arabic" w:hAnsi="Traditional Arabic" w:cs="Traditional Arabic"/>
                <w:b/>
                <w:bCs/>
                <w:sz w:val="28"/>
                <w:szCs w:val="28"/>
                <w:rtl/>
              </w:rPr>
            </w:pPr>
          </w:p>
        </w:tc>
      </w:tr>
      <w:tr w:rsidR="0051067B" w:rsidRPr="00A61CC3" w14:paraId="185BBD39" w14:textId="77777777" w:rsidTr="00092524">
        <w:tc>
          <w:tcPr>
            <w:tcW w:w="3668" w:type="dxa"/>
          </w:tcPr>
          <w:p w14:paraId="16BBB886" w14:textId="77777777" w:rsidR="0051067B" w:rsidRPr="00A8627A" w:rsidRDefault="0051067B" w:rsidP="00F37CEB">
            <w:r w:rsidRPr="00A8627A">
              <w:t>Assessing vulnerability for inhabitants of Dhaka City considering flood-hazard exposure</w:t>
            </w:r>
          </w:p>
        </w:tc>
        <w:tc>
          <w:tcPr>
            <w:tcW w:w="992" w:type="dxa"/>
          </w:tcPr>
          <w:p w14:paraId="3AA29A76" w14:textId="77777777" w:rsidR="0051067B" w:rsidRPr="00A61CC3" w:rsidRDefault="0051067B" w:rsidP="00DA12F6">
            <w:pPr>
              <w:jc w:val="center"/>
            </w:pPr>
            <w:r>
              <w:t>2020</w:t>
            </w:r>
          </w:p>
        </w:tc>
        <w:tc>
          <w:tcPr>
            <w:tcW w:w="2835" w:type="dxa"/>
          </w:tcPr>
          <w:p w14:paraId="0B0C7A09" w14:textId="77777777" w:rsidR="0051067B" w:rsidRPr="00A8627A" w:rsidRDefault="0051067B" w:rsidP="00F37CEB">
            <w:pPr>
              <w:rPr>
                <w:rtl/>
              </w:rPr>
            </w:pPr>
            <w:r w:rsidRPr="00A8627A">
              <w:t>Md Enamul Huq, Qimin Cheng, Orhan Altan, AZM Shoeb, Mallik Akram Hossain, Md Nazirul Islam Sarker, Nayyer Saleem, Akib Javed, Xiaoyi Longg, Ahmed Abdullah Al Dughairi, Md Masud Parves Rana, Abdullah Al Mamun, Md Mahabubur Rahman</w:t>
            </w:r>
          </w:p>
        </w:tc>
        <w:tc>
          <w:tcPr>
            <w:tcW w:w="3544" w:type="dxa"/>
          </w:tcPr>
          <w:p w14:paraId="78B26496" w14:textId="77777777" w:rsidR="0051067B" w:rsidRPr="00A61CC3" w:rsidRDefault="0051067B" w:rsidP="00F37CEB">
            <w:pPr>
              <w:rPr>
                <w:rtl/>
              </w:rPr>
            </w:pPr>
            <w:r w:rsidRPr="00A8627A">
              <w:t>Geofizika</w:t>
            </w:r>
          </w:p>
        </w:tc>
        <w:tc>
          <w:tcPr>
            <w:tcW w:w="1631" w:type="dxa"/>
          </w:tcPr>
          <w:p w14:paraId="6EC9CCF8"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4EC9374F" w14:textId="77777777" w:rsidR="0051067B" w:rsidRPr="00A61CC3" w:rsidRDefault="0051067B" w:rsidP="00496193">
            <w:pPr>
              <w:jc w:val="both"/>
              <w:rPr>
                <w:rFonts w:ascii="Traditional Arabic" w:hAnsi="Traditional Arabic" w:cs="Traditional Arabic"/>
                <w:b/>
                <w:bCs/>
                <w:sz w:val="28"/>
                <w:szCs w:val="28"/>
                <w:rtl/>
              </w:rPr>
            </w:pPr>
          </w:p>
        </w:tc>
      </w:tr>
      <w:tr w:rsidR="00F37CEB" w:rsidRPr="00A61CC3" w14:paraId="34D83F94" w14:textId="77777777" w:rsidTr="00092524">
        <w:tc>
          <w:tcPr>
            <w:tcW w:w="3668" w:type="dxa"/>
          </w:tcPr>
          <w:p w14:paraId="12770049" w14:textId="77777777" w:rsidR="00F37CEB" w:rsidRDefault="00F37CEB"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التفكير المكاني المعتمد على نظم المعلومات الجغرافية من منظور نظرية التعلم البنائية</w:t>
            </w:r>
          </w:p>
        </w:tc>
        <w:tc>
          <w:tcPr>
            <w:tcW w:w="992" w:type="dxa"/>
          </w:tcPr>
          <w:p w14:paraId="7A52BC6B" w14:textId="77777777" w:rsidR="00F37CEB" w:rsidRDefault="00F37CEB" w:rsidP="00DA12F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835" w:type="dxa"/>
          </w:tcPr>
          <w:p w14:paraId="53135526" w14:textId="77777777" w:rsidR="00F37CEB" w:rsidRDefault="00F37CE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إيمان السيف، والغامدي علي</w:t>
            </w:r>
          </w:p>
        </w:tc>
        <w:tc>
          <w:tcPr>
            <w:tcW w:w="3544" w:type="dxa"/>
          </w:tcPr>
          <w:p w14:paraId="27B66B72" w14:textId="77777777" w:rsidR="00F37CEB" w:rsidRDefault="00F37CEB"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دراسات الخليج والجزيرة العربية</w:t>
            </w:r>
          </w:p>
        </w:tc>
        <w:tc>
          <w:tcPr>
            <w:tcW w:w="1631" w:type="dxa"/>
          </w:tcPr>
          <w:p w14:paraId="1C44C9AF" w14:textId="77777777" w:rsidR="00F37CEB" w:rsidRDefault="00F37CE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الفكر الجغرافي</w:t>
            </w:r>
          </w:p>
        </w:tc>
        <w:tc>
          <w:tcPr>
            <w:tcW w:w="2446" w:type="dxa"/>
          </w:tcPr>
          <w:p w14:paraId="15FA0D2D" w14:textId="77777777" w:rsidR="00F37CEB" w:rsidRPr="00A61CC3" w:rsidRDefault="00F37CEB" w:rsidP="00496193">
            <w:pPr>
              <w:jc w:val="both"/>
              <w:rPr>
                <w:rFonts w:ascii="Traditional Arabic" w:hAnsi="Traditional Arabic" w:cs="Traditional Arabic"/>
                <w:b/>
                <w:bCs/>
                <w:sz w:val="28"/>
                <w:szCs w:val="28"/>
                <w:rtl/>
              </w:rPr>
            </w:pPr>
          </w:p>
        </w:tc>
      </w:tr>
      <w:tr w:rsidR="0051067B" w:rsidRPr="00A61CC3" w14:paraId="117254D3" w14:textId="77777777" w:rsidTr="00092524">
        <w:tc>
          <w:tcPr>
            <w:tcW w:w="3668" w:type="dxa"/>
          </w:tcPr>
          <w:p w14:paraId="670BEE80" w14:textId="77777777" w:rsidR="004508B7" w:rsidRPr="00A8627A" w:rsidRDefault="0051067B" w:rsidP="008223BD">
            <w:pPr>
              <w:rPr>
                <w:rtl/>
              </w:rPr>
            </w:pPr>
            <w:r w:rsidRPr="00A8627A">
              <w:t>Quantitative geomorphological and hydromorphometric analysis of drainage basins of as sabriyah (Kuwait) using GIS techniques</w:t>
            </w:r>
          </w:p>
        </w:tc>
        <w:tc>
          <w:tcPr>
            <w:tcW w:w="992" w:type="dxa"/>
          </w:tcPr>
          <w:p w14:paraId="4FC98741" w14:textId="77777777" w:rsidR="0051067B" w:rsidRPr="00A61CC3" w:rsidRDefault="0051067B" w:rsidP="00DA12F6">
            <w:pPr>
              <w:jc w:val="center"/>
            </w:pPr>
            <w:r>
              <w:t>2021</w:t>
            </w:r>
          </w:p>
        </w:tc>
        <w:tc>
          <w:tcPr>
            <w:tcW w:w="2835" w:type="dxa"/>
          </w:tcPr>
          <w:p w14:paraId="0156B1E4" w14:textId="77777777" w:rsidR="0051067B" w:rsidRPr="00A8627A" w:rsidRDefault="0051067B" w:rsidP="00F37CEB">
            <w:r w:rsidRPr="00A8627A">
              <w:t>Adeeba Al-Hurban, Fawziyah Al-Ruwaih, Ahamd Al-Dughairi</w:t>
            </w:r>
          </w:p>
        </w:tc>
        <w:tc>
          <w:tcPr>
            <w:tcW w:w="3544" w:type="dxa"/>
          </w:tcPr>
          <w:p w14:paraId="75F3332B" w14:textId="77777777" w:rsidR="004508B7" w:rsidRDefault="004508B7" w:rsidP="00F37CEB">
            <w:pPr>
              <w:rPr>
                <w:rtl/>
              </w:rPr>
            </w:pPr>
          </w:p>
          <w:p w14:paraId="0DFEF36F" w14:textId="77777777" w:rsidR="0051067B" w:rsidRPr="00A8627A" w:rsidRDefault="0051067B" w:rsidP="00F37CEB">
            <w:pPr>
              <w:rPr>
                <w:rtl/>
              </w:rPr>
            </w:pPr>
            <w:r w:rsidRPr="00A8627A">
              <w:t>Journal of Geographic Information System</w:t>
            </w:r>
          </w:p>
        </w:tc>
        <w:tc>
          <w:tcPr>
            <w:tcW w:w="1631" w:type="dxa"/>
          </w:tcPr>
          <w:p w14:paraId="08CD9D41" w14:textId="77777777" w:rsidR="004508B7" w:rsidRDefault="004508B7" w:rsidP="00496193">
            <w:pPr>
              <w:jc w:val="both"/>
              <w:rPr>
                <w:rFonts w:ascii="Traditional Arabic" w:hAnsi="Traditional Arabic" w:cs="Traditional Arabic"/>
                <w:b/>
                <w:bCs/>
                <w:sz w:val="28"/>
                <w:szCs w:val="28"/>
                <w:rtl/>
              </w:rPr>
            </w:pPr>
          </w:p>
          <w:p w14:paraId="5316755E"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1FA17E2D" w14:textId="77777777" w:rsidR="0051067B" w:rsidRPr="00A61CC3" w:rsidRDefault="0051067B" w:rsidP="00496193">
            <w:pPr>
              <w:jc w:val="both"/>
              <w:rPr>
                <w:rFonts w:ascii="Traditional Arabic" w:hAnsi="Traditional Arabic" w:cs="Traditional Arabic"/>
                <w:b/>
                <w:bCs/>
                <w:sz w:val="28"/>
                <w:szCs w:val="28"/>
                <w:rtl/>
              </w:rPr>
            </w:pPr>
          </w:p>
        </w:tc>
      </w:tr>
      <w:tr w:rsidR="00DB28E2" w:rsidRPr="00A61CC3" w14:paraId="2C6106C2" w14:textId="77777777" w:rsidTr="00092524">
        <w:tc>
          <w:tcPr>
            <w:tcW w:w="3668" w:type="dxa"/>
          </w:tcPr>
          <w:p w14:paraId="6A2CD946" w14:textId="77777777" w:rsidR="00DB28E2" w:rsidRPr="00A8627A" w:rsidRDefault="00DB28E2" w:rsidP="00F37CEB">
            <w:pPr>
              <w:rPr>
                <w:rtl/>
              </w:rPr>
            </w:pPr>
            <w:r>
              <w:t>Using Remote Sensing</w:t>
            </w:r>
            <w:r>
              <w:rPr>
                <w:rtl/>
              </w:rPr>
              <w:t xml:space="preserve"> </w:t>
            </w:r>
            <w:r>
              <w:t>and GIS to Mapping Land Cover of the Cap Bon (Tunisia) : Chapter Book title</w:t>
            </w:r>
            <w:r>
              <w:rPr>
                <w:rtl/>
              </w:rPr>
              <w:t xml:space="preserve"> : </w:t>
            </w:r>
            <w:r>
              <w:t>Environmental Remote Sensing and GIS in Tunisi</w:t>
            </w:r>
          </w:p>
        </w:tc>
        <w:tc>
          <w:tcPr>
            <w:tcW w:w="992" w:type="dxa"/>
          </w:tcPr>
          <w:p w14:paraId="55983C3A" w14:textId="77777777" w:rsidR="00DB28E2" w:rsidRDefault="00DB28E2" w:rsidP="00DA12F6">
            <w:pPr>
              <w:jc w:val="center"/>
              <w:rPr>
                <w:rtl/>
              </w:rPr>
            </w:pPr>
          </w:p>
          <w:p w14:paraId="4C4B6931" w14:textId="77777777" w:rsidR="00DB28E2" w:rsidRDefault="00DB28E2" w:rsidP="00DA12F6">
            <w:pPr>
              <w:jc w:val="center"/>
            </w:pPr>
            <w:r>
              <w:t>2021</w:t>
            </w:r>
          </w:p>
        </w:tc>
        <w:tc>
          <w:tcPr>
            <w:tcW w:w="2835" w:type="dxa"/>
          </w:tcPr>
          <w:p w14:paraId="040F5AC4" w14:textId="77777777" w:rsidR="00DB28E2" w:rsidRPr="00A8627A" w:rsidRDefault="00DB28E2" w:rsidP="00F37CEB">
            <w:hyperlink r:id="rId7" w:history="1">
              <w:r w:rsidRPr="00DB28E2">
                <w:t>Nasr</w:t>
              </w:r>
              <w:r w:rsidRPr="00DB28E2">
                <w:rPr>
                  <w:rtl/>
                </w:rPr>
                <w:t xml:space="preserve">, </w:t>
              </w:r>
              <w:r w:rsidRPr="00DB28E2">
                <w:t>M., Dhieb M</w:t>
              </w:r>
              <w:r w:rsidRPr="00DB28E2">
                <w:rPr>
                  <w:rtl/>
                </w:rPr>
                <w:t xml:space="preserve">. &amp; </w:t>
              </w:r>
              <w:r w:rsidRPr="00DB28E2">
                <w:t>Zneti, H</w:t>
              </w:r>
              <w:r w:rsidRPr="00DB28E2">
                <w:rPr>
                  <w:rtl/>
                </w:rPr>
                <w:t>.</w:t>
              </w:r>
            </w:hyperlink>
          </w:p>
        </w:tc>
        <w:tc>
          <w:tcPr>
            <w:tcW w:w="3544" w:type="dxa"/>
          </w:tcPr>
          <w:p w14:paraId="5C19BC23" w14:textId="77777777" w:rsidR="000C709D" w:rsidRPr="000C709D" w:rsidRDefault="000C709D" w:rsidP="000C709D">
            <w:pPr>
              <w:jc w:val="right"/>
            </w:pPr>
            <w:r w:rsidRPr="000C709D">
              <w:t>Springer</w:t>
            </w:r>
            <w:r w:rsidRPr="000C709D">
              <w:rPr>
                <w:rtl/>
              </w:rPr>
              <w:t xml:space="preserve"> </w:t>
            </w:r>
          </w:p>
          <w:p w14:paraId="625367A0" w14:textId="77777777" w:rsidR="00DB28E2" w:rsidRDefault="000C709D" w:rsidP="000C709D">
            <w:pPr>
              <w:rPr>
                <w:rtl/>
              </w:rPr>
            </w:pPr>
            <w:hyperlink r:id="rId8" w:history="1">
              <w:r w:rsidRPr="000C709D">
                <w:t>Scopus</w:t>
              </w:r>
              <w:r w:rsidRPr="000C709D">
                <w:rPr>
                  <w:rtl/>
                </w:rPr>
                <w:t xml:space="preserve"> </w:t>
              </w:r>
              <w:r w:rsidRPr="000C709D">
                <w:t>preview - Scopus - Document details - Using RS and GIS to Mapping Land Cover of</w:t>
              </w:r>
              <w:r w:rsidRPr="000C709D">
                <w:rPr>
                  <w:rtl/>
                </w:rPr>
                <w:t xml:space="preserve"> </w:t>
              </w:r>
              <w:r w:rsidRPr="000C709D">
                <w:t>the Cap Bon (Tunisia</w:t>
              </w:r>
              <w:r w:rsidRPr="000C709D">
                <w:rPr>
                  <w:rtl/>
                </w:rPr>
                <w:t>)</w:t>
              </w:r>
            </w:hyperlink>
          </w:p>
        </w:tc>
        <w:tc>
          <w:tcPr>
            <w:tcW w:w="1631" w:type="dxa"/>
          </w:tcPr>
          <w:p w14:paraId="34BB47F5" w14:textId="77777777" w:rsidR="00DB28E2" w:rsidRDefault="00DB28E2" w:rsidP="00496193">
            <w:pPr>
              <w:jc w:val="both"/>
              <w:rPr>
                <w:rFonts w:ascii="Traditional Arabic" w:hAnsi="Traditional Arabic" w:cs="Traditional Arabic"/>
                <w:b/>
                <w:bCs/>
                <w:sz w:val="28"/>
                <w:szCs w:val="28"/>
                <w:rtl/>
              </w:rPr>
            </w:pPr>
          </w:p>
          <w:p w14:paraId="0FC44BE3" w14:textId="77777777" w:rsidR="000C709D" w:rsidRDefault="000C709D" w:rsidP="000C709D">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خرائط</w:t>
            </w:r>
          </w:p>
        </w:tc>
        <w:tc>
          <w:tcPr>
            <w:tcW w:w="2446" w:type="dxa"/>
          </w:tcPr>
          <w:p w14:paraId="789FFAAF" w14:textId="77777777" w:rsidR="00DB28E2" w:rsidRPr="00A61CC3" w:rsidRDefault="00DB28E2" w:rsidP="00496193">
            <w:pPr>
              <w:jc w:val="both"/>
              <w:rPr>
                <w:rFonts w:ascii="Traditional Arabic" w:hAnsi="Traditional Arabic" w:cs="Traditional Arabic"/>
                <w:b/>
                <w:bCs/>
                <w:sz w:val="28"/>
                <w:szCs w:val="28"/>
                <w:rtl/>
              </w:rPr>
            </w:pPr>
          </w:p>
        </w:tc>
      </w:tr>
      <w:tr w:rsidR="008223BD" w:rsidRPr="00A61CC3" w14:paraId="0DEE4BE3" w14:textId="77777777" w:rsidTr="0014141C">
        <w:tc>
          <w:tcPr>
            <w:tcW w:w="3668" w:type="dxa"/>
            <w:shd w:val="clear" w:color="auto" w:fill="D9D9D9" w:themeFill="background1" w:themeFillShade="D9"/>
          </w:tcPr>
          <w:p w14:paraId="214D0BA2"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23C40073"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3151F0E7"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F939F71"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D587D81"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56D39454"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0C709D" w:rsidRPr="00A61CC3" w14:paraId="5E8FB320" w14:textId="77777777" w:rsidTr="00092524">
        <w:tc>
          <w:tcPr>
            <w:tcW w:w="3668" w:type="dxa"/>
          </w:tcPr>
          <w:p w14:paraId="09E1F020" w14:textId="77777777" w:rsidR="000C709D" w:rsidRPr="000C709D" w:rsidRDefault="000C709D" w:rsidP="000C709D">
            <w:pPr>
              <w:jc w:val="both"/>
            </w:pPr>
            <w:hyperlink r:id="rId9" w:history="1">
              <w:r w:rsidRPr="000C709D">
                <w:t>Tunisian</w:t>
              </w:r>
              <w:r w:rsidRPr="000C709D">
                <w:rPr>
                  <w:rtl/>
                </w:rPr>
                <w:t xml:space="preserve"> </w:t>
              </w:r>
              <w:r w:rsidRPr="000C709D">
                <w:t>Human Environment by using RS and the Dasymetric Method : Chapter Book title</w:t>
              </w:r>
              <w:r w:rsidRPr="000C709D">
                <w:rPr>
                  <w:rtl/>
                </w:rPr>
                <w:t xml:space="preserve"> : </w:t>
              </w:r>
              <w:r w:rsidRPr="000C709D">
                <w:t>Environmental Remote Sensing and GIS in Tunisia</w:t>
              </w:r>
            </w:hyperlink>
          </w:p>
        </w:tc>
        <w:tc>
          <w:tcPr>
            <w:tcW w:w="992" w:type="dxa"/>
          </w:tcPr>
          <w:p w14:paraId="3BC5B8FE" w14:textId="77777777" w:rsidR="000C709D" w:rsidRDefault="000C709D" w:rsidP="00DA12F6">
            <w:pPr>
              <w:jc w:val="center"/>
              <w:rPr>
                <w:rtl/>
              </w:rPr>
            </w:pPr>
          </w:p>
          <w:p w14:paraId="2B56B90C" w14:textId="77777777" w:rsidR="000C709D" w:rsidRDefault="000C709D" w:rsidP="00DA12F6">
            <w:pPr>
              <w:jc w:val="center"/>
              <w:rPr>
                <w:rtl/>
              </w:rPr>
            </w:pPr>
            <w:r>
              <w:t>2021</w:t>
            </w:r>
          </w:p>
        </w:tc>
        <w:tc>
          <w:tcPr>
            <w:tcW w:w="2835" w:type="dxa"/>
          </w:tcPr>
          <w:p w14:paraId="3905D3DB" w14:textId="77777777" w:rsidR="000C709D" w:rsidRDefault="000C709D" w:rsidP="00F37CEB">
            <w:pPr>
              <w:rPr>
                <w:rtl/>
              </w:rPr>
            </w:pPr>
          </w:p>
          <w:p w14:paraId="2F9D51E0" w14:textId="77777777" w:rsidR="000C709D" w:rsidRDefault="000C709D" w:rsidP="00F37CEB">
            <w:r>
              <w:t>Dhieb, M., Nasr, M</w:t>
            </w:r>
            <w:r>
              <w:rPr>
                <w:rtl/>
              </w:rPr>
              <w:t xml:space="preserve">. &amp; </w:t>
            </w:r>
            <w:r>
              <w:t>Yengui, T</w:t>
            </w:r>
          </w:p>
        </w:tc>
        <w:tc>
          <w:tcPr>
            <w:tcW w:w="3544" w:type="dxa"/>
          </w:tcPr>
          <w:p w14:paraId="415AC5A2" w14:textId="77777777" w:rsidR="000C709D" w:rsidRPr="000C709D" w:rsidRDefault="000C709D" w:rsidP="000C709D">
            <w:pPr>
              <w:jc w:val="right"/>
            </w:pPr>
            <w:r w:rsidRPr="000C709D">
              <w:t>Springer</w:t>
            </w:r>
            <w:r w:rsidRPr="000C709D">
              <w:rPr>
                <w:rtl/>
              </w:rPr>
              <w:t xml:space="preserve"> </w:t>
            </w:r>
          </w:p>
          <w:p w14:paraId="525CA7B9" w14:textId="77777777" w:rsidR="000C709D" w:rsidRPr="000C709D" w:rsidRDefault="000C709D" w:rsidP="000C709D">
            <w:pPr>
              <w:jc w:val="right"/>
            </w:pPr>
            <w:hyperlink r:id="rId10" w:history="1">
              <w:r w:rsidRPr="000C709D">
                <w:t>Scopus</w:t>
              </w:r>
              <w:r w:rsidRPr="000C709D">
                <w:rPr>
                  <w:rtl/>
                </w:rPr>
                <w:t xml:space="preserve"> </w:t>
              </w:r>
              <w:r w:rsidRPr="000C709D">
                <w:t>preview - Scopus - Document details - Approaching the Tunisian Human</w:t>
              </w:r>
              <w:r w:rsidRPr="000C709D">
                <w:rPr>
                  <w:rtl/>
                </w:rPr>
                <w:t xml:space="preserve"> </w:t>
              </w:r>
              <w:r w:rsidRPr="000C709D">
                <w:t>Environment by Using RS and the Dasymetric Method</w:t>
              </w:r>
            </w:hyperlink>
          </w:p>
        </w:tc>
        <w:tc>
          <w:tcPr>
            <w:tcW w:w="1631" w:type="dxa"/>
          </w:tcPr>
          <w:p w14:paraId="479B562C" w14:textId="77777777" w:rsidR="000C709D" w:rsidRDefault="000C709D" w:rsidP="00496193">
            <w:pPr>
              <w:jc w:val="both"/>
              <w:rPr>
                <w:rFonts w:ascii="Traditional Arabic" w:hAnsi="Traditional Arabic" w:cs="Traditional Arabic"/>
                <w:b/>
                <w:bCs/>
                <w:sz w:val="28"/>
                <w:szCs w:val="28"/>
                <w:rtl/>
              </w:rPr>
            </w:pPr>
          </w:p>
          <w:p w14:paraId="2D45BA64" w14:textId="77777777" w:rsidR="000C709D" w:rsidRDefault="000C709D"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670C5116" w14:textId="77777777" w:rsidR="000C709D" w:rsidRPr="00A61CC3" w:rsidRDefault="000C709D" w:rsidP="00496193">
            <w:pPr>
              <w:jc w:val="both"/>
              <w:rPr>
                <w:rFonts w:ascii="Traditional Arabic" w:hAnsi="Traditional Arabic" w:cs="Traditional Arabic"/>
                <w:b/>
                <w:bCs/>
                <w:sz w:val="28"/>
                <w:szCs w:val="28"/>
                <w:rtl/>
              </w:rPr>
            </w:pPr>
          </w:p>
        </w:tc>
      </w:tr>
      <w:tr w:rsidR="00F70110" w:rsidRPr="00A61CC3" w14:paraId="235AA2E5" w14:textId="77777777" w:rsidTr="00092524">
        <w:tc>
          <w:tcPr>
            <w:tcW w:w="3668" w:type="dxa"/>
          </w:tcPr>
          <w:p w14:paraId="49D7AF50" w14:textId="77777777" w:rsidR="00F70110" w:rsidRPr="00F70110" w:rsidRDefault="00F70110" w:rsidP="00F70110">
            <w:pPr>
              <w:jc w:val="both"/>
              <w:rPr>
                <w:rtl/>
              </w:rPr>
            </w:pPr>
            <w:r w:rsidRPr="00F70110">
              <w:t>Wadi Soba Suitable Seasonal Rainwater Catchment Areas in Khartoum Locality: Using Spatial Analysis Weighted Overlay Approach</w:t>
            </w:r>
          </w:p>
        </w:tc>
        <w:tc>
          <w:tcPr>
            <w:tcW w:w="992" w:type="dxa"/>
          </w:tcPr>
          <w:p w14:paraId="726D5DFC" w14:textId="77777777" w:rsidR="00F70110" w:rsidRPr="00F70110" w:rsidRDefault="00F70110" w:rsidP="00F70110">
            <w:pPr>
              <w:jc w:val="center"/>
              <w:rPr>
                <w:rtl/>
              </w:rPr>
            </w:pPr>
          </w:p>
          <w:p w14:paraId="68BB8927" w14:textId="77777777" w:rsidR="00F70110" w:rsidRPr="00F70110" w:rsidRDefault="00F70110" w:rsidP="00F70110">
            <w:pPr>
              <w:jc w:val="center"/>
              <w:rPr>
                <w:rtl/>
              </w:rPr>
            </w:pPr>
            <w:r>
              <w:t>2021</w:t>
            </w:r>
          </w:p>
        </w:tc>
        <w:tc>
          <w:tcPr>
            <w:tcW w:w="2835" w:type="dxa"/>
          </w:tcPr>
          <w:p w14:paraId="7D8979B3" w14:textId="77777777" w:rsidR="00F70110" w:rsidRPr="00A61CC3" w:rsidRDefault="00F70110" w:rsidP="00F70110">
            <w:pPr>
              <w:jc w:val="right"/>
              <w:rPr>
                <w:rFonts w:ascii="Traditional Arabic" w:hAnsi="Traditional Arabic" w:cs="Traditional Arabic"/>
                <w:b/>
                <w:bCs/>
                <w:sz w:val="28"/>
                <w:szCs w:val="28"/>
                <w:rtl/>
              </w:rPr>
            </w:pPr>
            <w:r w:rsidRPr="00555879">
              <w:t>Um Hani Idris Ahmed</w:t>
            </w:r>
            <w:r w:rsidRPr="008F18C3">
              <w:rPr>
                <w:vertAlign w:val="superscript"/>
              </w:rPr>
              <w:t>1</w:t>
            </w:r>
            <w:r w:rsidRPr="00555879">
              <w:t>, Ibrahim M. Eltom</w:t>
            </w:r>
          </w:p>
        </w:tc>
        <w:tc>
          <w:tcPr>
            <w:tcW w:w="3544" w:type="dxa"/>
          </w:tcPr>
          <w:p w14:paraId="1E0ED4BF" w14:textId="77777777" w:rsidR="00F70110" w:rsidRPr="00A61CC3" w:rsidRDefault="00F70110" w:rsidP="00F70110">
            <w:pPr>
              <w:jc w:val="right"/>
              <w:rPr>
                <w:rFonts w:ascii="Traditional Arabic" w:hAnsi="Traditional Arabic" w:cs="Traditional Arabic"/>
                <w:b/>
                <w:bCs/>
                <w:sz w:val="28"/>
                <w:szCs w:val="28"/>
              </w:rPr>
            </w:pPr>
            <w:r w:rsidRPr="00555879">
              <w:t>Journal of Arabic and Human Sciences,</w:t>
            </w:r>
            <w:r>
              <w:t xml:space="preserve"> Qassim University</w:t>
            </w:r>
            <w:r w:rsidRPr="00555879">
              <w:t xml:space="preserve"> p. 1- 18. Volume 15   - Issue 1.</w:t>
            </w:r>
          </w:p>
        </w:tc>
        <w:tc>
          <w:tcPr>
            <w:tcW w:w="1631" w:type="dxa"/>
          </w:tcPr>
          <w:p w14:paraId="3A045BA9" w14:textId="77777777" w:rsidR="00F70110" w:rsidRDefault="00F70110" w:rsidP="00496193">
            <w:pPr>
              <w:jc w:val="both"/>
              <w:rPr>
                <w:rFonts w:ascii="Traditional Arabic" w:hAnsi="Traditional Arabic" w:cs="Traditional Arabic"/>
                <w:b/>
                <w:bCs/>
                <w:sz w:val="28"/>
                <w:szCs w:val="28"/>
                <w:rtl/>
              </w:rPr>
            </w:pPr>
          </w:p>
          <w:p w14:paraId="543D25AE"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48DB6265" w14:textId="77777777" w:rsidR="00F70110" w:rsidRPr="00A61CC3" w:rsidRDefault="00F70110" w:rsidP="00496193">
            <w:pPr>
              <w:jc w:val="both"/>
              <w:rPr>
                <w:rFonts w:ascii="Traditional Arabic" w:hAnsi="Traditional Arabic" w:cs="Traditional Arabic"/>
                <w:b/>
                <w:bCs/>
                <w:sz w:val="28"/>
                <w:szCs w:val="28"/>
                <w:rtl/>
              </w:rPr>
            </w:pPr>
          </w:p>
        </w:tc>
      </w:tr>
      <w:tr w:rsidR="00F70110" w:rsidRPr="00A61CC3" w14:paraId="7D3D5F85" w14:textId="77777777" w:rsidTr="00092524">
        <w:tc>
          <w:tcPr>
            <w:tcW w:w="3668" w:type="dxa"/>
          </w:tcPr>
          <w:p w14:paraId="6727FBBD" w14:textId="77777777" w:rsidR="00F70110" w:rsidRPr="00A61CC3" w:rsidRDefault="00F70110" w:rsidP="00F70110">
            <w:pPr>
              <w:jc w:val="right"/>
              <w:rPr>
                <w:rFonts w:ascii="Traditional Arabic" w:hAnsi="Traditional Arabic" w:cs="Traditional Arabic"/>
                <w:b/>
                <w:bCs/>
                <w:sz w:val="28"/>
                <w:szCs w:val="28"/>
                <w:rtl/>
              </w:rPr>
            </w:pPr>
            <w:r w:rsidRPr="00322EFD">
              <w:rPr>
                <w:rFonts w:ascii="Traditional Arabic" w:hAnsi="Traditional Arabic" w:cs="Traditional Arabic"/>
                <w:sz w:val="24"/>
                <w:szCs w:val="24"/>
              </w:rPr>
              <w:t>Spatio-temporal Analysis of Rainfall Variability Using Statistical and IDW Interpolation Methods in Sudan (1970—2018).</w:t>
            </w:r>
          </w:p>
        </w:tc>
        <w:tc>
          <w:tcPr>
            <w:tcW w:w="992" w:type="dxa"/>
          </w:tcPr>
          <w:p w14:paraId="03F1659E" w14:textId="77777777" w:rsidR="00F70110" w:rsidRDefault="00F70110" w:rsidP="00F70110">
            <w:pPr>
              <w:jc w:val="center"/>
              <w:rPr>
                <w:rtl/>
              </w:rPr>
            </w:pPr>
          </w:p>
          <w:p w14:paraId="5ED41DB6" w14:textId="77777777" w:rsidR="00F70110" w:rsidRPr="00F70110" w:rsidRDefault="00F70110" w:rsidP="00F70110">
            <w:pPr>
              <w:jc w:val="center"/>
              <w:rPr>
                <w:rtl/>
              </w:rPr>
            </w:pPr>
            <w:r w:rsidRPr="00F70110">
              <w:t>2021</w:t>
            </w:r>
          </w:p>
        </w:tc>
        <w:tc>
          <w:tcPr>
            <w:tcW w:w="2835" w:type="dxa"/>
          </w:tcPr>
          <w:p w14:paraId="0A84BB9E" w14:textId="77777777" w:rsidR="00F70110" w:rsidRPr="00A61CC3" w:rsidRDefault="00F70110" w:rsidP="00F70110">
            <w:pPr>
              <w:jc w:val="right"/>
              <w:rPr>
                <w:rFonts w:ascii="Traditional Arabic" w:hAnsi="Traditional Arabic" w:cs="Traditional Arabic"/>
                <w:b/>
                <w:bCs/>
                <w:sz w:val="28"/>
                <w:szCs w:val="28"/>
                <w:rtl/>
              </w:rPr>
            </w:pPr>
            <w:r w:rsidRPr="0045306B">
              <w:t>Ibrahim M. Eltom</w:t>
            </w:r>
            <w:r w:rsidRPr="0045306B">
              <w:rPr>
                <w:vertAlign w:val="superscript"/>
              </w:rPr>
              <w:t>1</w:t>
            </w:r>
            <w:r w:rsidRPr="0045306B">
              <w:t>, Um Hani Idris Ahmed</w:t>
            </w:r>
            <w:r w:rsidRPr="0045306B">
              <w:rPr>
                <w:vertAlign w:val="superscript"/>
              </w:rPr>
              <w:t>2</w:t>
            </w:r>
          </w:p>
        </w:tc>
        <w:tc>
          <w:tcPr>
            <w:tcW w:w="3544" w:type="dxa"/>
          </w:tcPr>
          <w:p w14:paraId="211E507A" w14:textId="77777777" w:rsidR="00F70110" w:rsidRPr="00A61CC3" w:rsidRDefault="00F70110" w:rsidP="00F70110">
            <w:pPr>
              <w:jc w:val="right"/>
              <w:rPr>
                <w:rFonts w:ascii="Traditional Arabic" w:hAnsi="Traditional Arabic" w:cs="Traditional Arabic"/>
                <w:b/>
                <w:bCs/>
                <w:sz w:val="28"/>
                <w:szCs w:val="28"/>
                <w:rtl/>
              </w:rPr>
            </w:pPr>
            <w:r w:rsidRPr="0045306B">
              <w:t>International Journal of Scientific and Research Publications. p. 748-760</w:t>
            </w:r>
            <w:r w:rsidRPr="00523E13">
              <w:t xml:space="preserve"> Volume 11, Issue 5</w:t>
            </w:r>
          </w:p>
        </w:tc>
        <w:tc>
          <w:tcPr>
            <w:tcW w:w="1631" w:type="dxa"/>
          </w:tcPr>
          <w:p w14:paraId="23021504" w14:textId="77777777" w:rsidR="00F70110" w:rsidRDefault="00F70110" w:rsidP="00496193">
            <w:pPr>
              <w:jc w:val="both"/>
              <w:rPr>
                <w:rFonts w:ascii="Traditional Arabic" w:hAnsi="Traditional Arabic" w:cs="Traditional Arabic"/>
                <w:b/>
                <w:bCs/>
                <w:sz w:val="28"/>
                <w:szCs w:val="28"/>
                <w:rtl/>
              </w:rPr>
            </w:pPr>
          </w:p>
          <w:p w14:paraId="21ECF2E0"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جغرافيا مناخية</w:t>
            </w:r>
          </w:p>
        </w:tc>
        <w:tc>
          <w:tcPr>
            <w:tcW w:w="2446" w:type="dxa"/>
          </w:tcPr>
          <w:p w14:paraId="1A2E4C9A" w14:textId="77777777" w:rsidR="00F70110" w:rsidRPr="00A61CC3" w:rsidRDefault="00F70110" w:rsidP="00496193">
            <w:pPr>
              <w:jc w:val="both"/>
              <w:rPr>
                <w:rFonts w:ascii="Traditional Arabic" w:hAnsi="Traditional Arabic" w:cs="Traditional Arabic"/>
                <w:b/>
                <w:bCs/>
                <w:sz w:val="28"/>
                <w:szCs w:val="28"/>
                <w:rtl/>
              </w:rPr>
            </w:pPr>
          </w:p>
        </w:tc>
      </w:tr>
      <w:tr w:rsidR="00F70110" w:rsidRPr="00A61CC3" w14:paraId="783DD188" w14:textId="77777777" w:rsidTr="00F70110">
        <w:trPr>
          <w:trHeight w:val="60"/>
        </w:trPr>
        <w:tc>
          <w:tcPr>
            <w:tcW w:w="3668" w:type="dxa"/>
          </w:tcPr>
          <w:p w14:paraId="36867EA2" w14:textId="77777777" w:rsidR="00F70110" w:rsidRPr="00A61CC3" w:rsidRDefault="00F70110" w:rsidP="00F70110">
            <w:pPr>
              <w:jc w:val="right"/>
              <w:rPr>
                <w:rFonts w:ascii="Traditional Arabic" w:hAnsi="Traditional Arabic" w:cs="Traditional Arabic"/>
                <w:b/>
                <w:bCs/>
                <w:sz w:val="28"/>
                <w:szCs w:val="28"/>
                <w:rtl/>
              </w:rPr>
            </w:pPr>
            <w:r w:rsidRPr="00505FCC">
              <w:t>Environmental Sensitivity Index Mapping for Oil Spill using GIS Approach, Case Study from Bashayer Oil Terminal, Sudan</w:t>
            </w:r>
          </w:p>
        </w:tc>
        <w:tc>
          <w:tcPr>
            <w:tcW w:w="992" w:type="dxa"/>
          </w:tcPr>
          <w:p w14:paraId="60B4D681" w14:textId="77777777" w:rsidR="00F70110" w:rsidRDefault="00F70110" w:rsidP="00F70110">
            <w:pPr>
              <w:jc w:val="center"/>
              <w:rPr>
                <w:rtl/>
              </w:rPr>
            </w:pPr>
          </w:p>
          <w:p w14:paraId="149601E9" w14:textId="77777777" w:rsidR="00F70110" w:rsidRPr="00F70110" w:rsidRDefault="00F70110" w:rsidP="00F70110">
            <w:pPr>
              <w:jc w:val="center"/>
              <w:rPr>
                <w:rtl/>
              </w:rPr>
            </w:pPr>
            <w:r w:rsidRPr="00F70110">
              <w:t>2021</w:t>
            </w:r>
          </w:p>
        </w:tc>
        <w:tc>
          <w:tcPr>
            <w:tcW w:w="2835" w:type="dxa"/>
          </w:tcPr>
          <w:p w14:paraId="59D40276" w14:textId="77777777" w:rsidR="00F70110" w:rsidRPr="00A61CC3" w:rsidRDefault="00F70110" w:rsidP="00F70110">
            <w:pPr>
              <w:jc w:val="right"/>
              <w:rPr>
                <w:rFonts w:ascii="Traditional Arabic" w:hAnsi="Traditional Arabic" w:cs="Traditional Arabic"/>
                <w:b/>
                <w:bCs/>
                <w:sz w:val="28"/>
                <w:szCs w:val="28"/>
                <w:rtl/>
              </w:rPr>
            </w:pPr>
            <w:r w:rsidRPr="00505FCC">
              <w:t xml:space="preserve">Sumaya Albagir Mohammed </w:t>
            </w:r>
            <w:r w:rsidRPr="00190623">
              <w:rPr>
                <w:vertAlign w:val="superscript"/>
              </w:rPr>
              <w:t>1</w:t>
            </w:r>
            <w:r w:rsidRPr="00505FCC">
              <w:t>, Ummhani Idris Ahmed</w:t>
            </w:r>
            <w:r w:rsidRPr="00190623">
              <w:rPr>
                <w:vertAlign w:val="superscript"/>
              </w:rPr>
              <w:t>2</w:t>
            </w:r>
            <w:r w:rsidRPr="00505FCC">
              <w:t>, Elsadig Agabna Elhadi</w:t>
            </w:r>
            <w:r w:rsidRPr="00190623">
              <w:rPr>
                <w:vertAlign w:val="superscript"/>
              </w:rPr>
              <w:t>3</w:t>
            </w:r>
            <w:r w:rsidRPr="00505FCC">
              <w:t>, Mohamed Salih Dafalla</w:t>
            </w:r>
            <w:r w:rsidRPr="00190623">
              <w:rPr>
                <w:vertAlign w:val="superscript"/>
              </w:rPr>
              <w:t>4</w:t>
            </w:r>
            <w:r w:rsidRPr="00505FCC">
              <w:t>, Mohammed Salih Adam Abdalla</w:t>
            </w:r>
            <w:r w:rsidRPr="00190623">
              <w:rPr>
                <w:vertAlign w:val="superscript"/>
              </w:rPr>
              <w:t>5</w:t>
            </w:r>
          </w:p>
        </w:tc>
        <w:tc>
          <w:tcPr>
            <w:tcW w:w="3544" w:type="dxa"/>
          </w:tcPr>
          <w:p w14:paraId="356F5943" w14:textId="77777777" w:rsidR="00F70110" w:rsidRPr="00A61CC3" w:rsidRDefault="00F70110" w:rsidP="00F70110">
            <w:pPr>
              <w:jc w:val="right"/>
              <w:rPr>
                <w:rFonts w:ascii="Traditional Arabic" w:hAnsi="Traditional Arabic" w:cs="Traditional Arabic"/>
                <w:b/>
                <w:bCs/>
                <w:sz w:val="28"/>
                <w:szCs w:val="28"/>
                <w:rtl/>
              </w:rPr>
            </w:pPr>
            <w:r w:rsidRPr="00505FCC">
              <w:t>International Journal of Multidisciplinary Research and Publications. P. 28 – 32</w:t>
            </w:r>
            <w:r>
              <w:t>.</w:t>
            </w:r>
            <w:r w:rsidRPr="00216292">
              <w:t xml:space="preserve"> volume-4-issue-5</w:t>
            </w:r>
          </w:p>
        </w:tc>
        <w:tc>
          <w:tcPr>
            <w:tcW w:w="1631" w:type="dxa"/>
          </w:tcPr>
          <w:p w14:paraId="0BC02481" w14:textId="77777777" w:rsidR="00F70110" w:rsidRDefault="00F70110" w:rsidP="00496193">
            <w:pPr>
              <w:jc w:val="both"/>
              <w:rPr>
                <w:rFonts w:ascii="Traditional Arabic" w:hAnsi="Traditional Arabic" w:cs="Traditional Arabic"/>
                <w:b/>
                <w:bCs/>
                <w:sz w:val="28"/>
                <w:szCs w:val="28"/>
                <w:rtl/>
              </w:rPr>
            </w:pPr>
          </w:p>
          <w:p w14:paraId="65450F13"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5603E2C" w14:textId="77777777" w:rsidR="00F70110" w:rsidRPr="00A61CC3" w:rsidRDefault="00F70110" w:rsidP="00496193">
            <w:pPr>
              <w:jc w:val="both"/>
              <w:rPr>
                <w:rFonts w:ascii="Traditional Arabic" w:hAnsi="Traditional Arabic" w:cs="Traditional Arabic"/>
                <w:b/>
                <w:bCs/>
                <w:sz w:val="28"/>
                <w:szCs w:val="28"/>
                <w:rtl/>
              </w:rPr>
            </w:pPr>
          </w:p>
        </w:tc>
      </w:tr>
      <w:tr w:rsidR="00F70110" w:rsidRPr="00A61CC3" w14:paraId="1E8121F7" w14:textId="77777777" w:rsidTr="00092524">
        <w:tc>
          <w:tcPr>
            <w:tcW w:w="3668" w:type="dxa"/>
          </w:tcPr>
          <w:p w14:paraId="769C4D68" w14:textId="77777777" w:rsidR="00F70110" w:rsidRPr="00A61CC3" w:rsidRDefault="00F70110" w:rsidP="00F70110">
            <w:pPr>
              <w:jc w:val="right"/>
              <w:rPr>
                <w:rFonts w:ascii="Traditional Arabic" w:hAnsi="Traditional Arabic" w:cs="Traditional Arabic"/>
                <w:b/>
                <w:bCs/>
                <w:sz w:val="28"/>
                <w:szCs w:val="28"/>
                <w:rtl/>
              </w:rPr>
            </w:pPr>
            <w:r w:rsidRPr="00B16E8E">
              <w:t xml:space="preserve">Geospatial Analysis of Some Soil Chemical Properties at White Nile Sugar Scheme, Sudan. </w:t>
            </w:r>
          </w:p>
        </w:tc>
        <w:tc>
          <w:tcPr>
            <w:tcW w:w="992" w:type="dxa"/>
          </w:tcPr>
          <w:p w14:paraId="65528A7C" w14:textId="77777777" w:rsidR="00F70110" w:rsidRDefault="00F70110" w:rsidP="00F70110">
            <w:pPr>
              <w:jc w:val="center"/>
              <w:rPr>
                <w:rtl/>
              </w:rPr>
            </w:pPr>
          </w:p>
          <w:p w14:paraId="2A97B30E" w14:textId="77777777" w:rsidR="00F70110" w:rsidRDefault="00F70110" w:rsidP="00F70110">
            <w:pPr>
              <w:jc w:val="center"/>
              <w:rPr>
                <w:rtl/>
              </w:rPr>
            </w:pPr>
          </w:p>
          <w:p w14:paraId="18BCEB2B" w14:textId="77777777" w:rsidR="00F70110" w:rsidRPr="00F70110" w:rsidRDefault="00F70110" w:rsidP="00F70110">
            <w:pPr>
              <w:jc w:val="center"/>
            </w:pPr>
            <w:r w:rsidRPr="00F70110">
              <w:t>2021</w:t>
            </w:r>
          </w:p>
        </w:tc>
        <w:tc>
          <w:tcPr>
            <w:tcW w:w="2835" w:type="dxa"/>
          </w:tcPr>
          <w:p w14:paraId="22968440" w14:textId="77777777" w:rsidR="00F70110" w:rsidRPr="00A61CC3" w:rsidRDefault="00F70110" w:rsidP="00F70110">
            <w:pPr>
              <w:jc w:val="right"/>
              <w:rPr>
                <w:rFonts w:ascii="Traditional Arabic" w:hAnsi="Traditional Arabic" w:cs="Traditional Arabic"/>
                <w:b/>
                <w:bCs/>
                <w:sz w:val="28"/>
                <w:szCs w:val="28"/>
                <w:rtl/>
              </w:rPr>
            </w:pPr>
            <w:r w:rsidRPr="00B16E8E">
              <w:t>Ali Ahmed Ali</w:t>
            </w:r>
            <w:r w:rsidRPr="00B16E8E">
              <w:rPr>
                <w:vertAlign w:val="superscript"/>
              </w:rPr>
              <w:t>1</w:t>
            </w:r>
            <w:r w:rsidRPr="00B16E8E">
              <w:t>, Mohamed Salih Dafalla</w:t>
            </w:r>
            <w:r w:rsidRPr="00B16E8E">
              <w:rPr>
                <w:vertAlign w:val="superscript"/>
              </w:rPr>
              <w:t>2</w:t>
            </w:r>
            <w:r w:rsidRPr="00B16E8E">
              <w:t>, Hatim Nuh</w:t>
            </w:r>
            <w:r w:rsidRPr="00B16E8E">
              <w:rPr>
                <w:vertAlign w:val="superscript"/>
              </w:rPr>
              <w:t>3</w:t>
            </w:r>
            <w:r w:rsidRPr="00B16E8E">
              <w:t>, Ummhani Idris Ahmed</w:t>
            </w:r>
            <w:r w:rsidRPr="00B16E8E">
              <w:rPr>
                <w:vertAlign w:val="superscript"/>
              </w:rPr>
              <w:t>4</w:t>
            </w:r>
            <w:r w:rsidRPr="00B16E8E">
              <w:t>, Mohammed Salih Adam Abdalla</w:t>
            </w:r>
            <w:r w:rsidRPr="00B16E8E">
              <w:rPr>
                <w:vertAlign w:val="superscript"/>
              </w:rPr>
              <w:t>5</w:t>
            </w:r>
            <w:r w:rsidRPr="00B16E8E">
              <w:t xml:space="preserve"> , Elsadig Agabna Elhadi</w:t>
            </w:r>
            <w:r w:rsidRPr="00B16E8E">
              <w:rPr>
                <w:vertAlign w:val="superscript"/>
              </w:rPr>
              <w:t>6</w:t>
            </w:r>
            <w:r w:rsidRPr="00B16E8E">
              <w:t xml:space="preserve"> , Ibrahim Saeed Ibrahim</w:t>
            </w:r>
            <w:r w:rsidRPr="00B16E8E">
              <w:rPr>
                <w:vertAlign w:val="superscript"/>
              </w:rPr>
              <w:t xml:space="preserve">7  </w:t>
            </w:r>
          </w:p>
        </w:tc>
        <w:tc>
          <w:tcPr>
            <w:tcW w:w="3544" w:type="dxa"/>
          </w:tcPr>
          <w:p w14:paraId="035C4480" w14:textId="77777777" w:rsidR="00F70110" w:rsidRPr="00A61CC3" w:rsidRDefault="00F70110" w:rsidP="00F70110">
            <w:pPr>
              <w:jc w:val="right"/>
              <w:rPr>
                <w:rFonts w:ascii="Traditional Arabic" w:hAnsi="Traditional Arabic" w:cs="Traditional Arabic"/>
                <w:b/>
                <w:bCs/>
                <w:sz w:val="28"/>
                <w:szCs w:val="28"/>
                <w:rtl/>
              </w:rPr>
            </w:pPr>
            <w:r w:rsidRPr="00B16E8E">
              <w:t>International Journal of Multidisciplinary Research and Publications. P. 58 – 61.</w:t>
            </w:r>
            <w:r>
              <w:t xml:space="preserve"> </w:t>
            </w:r>
            <w:r w:rsidRPr="006010F0">
              <w:t>volume-4-issue-5</w:t>
            </w:r>
            <w:r>
              <w:t>.</w:t>
            </w:r>
          </w:p>
        </w:tc>
        <w:tc>
          <w:tcPr>
            <w:tcW w:w="1631" w:type="dxa"/>
          </w:tcPr>
          <w:p w14:paraId="05BC8D4A" w14:textId="77777777" w:rsidR="00F70110" w:rsidRDefault="00F70110" w:rsidP="00496193">
            <w:pPr>
              <w:jc w:val="both"/>
              <w:rPr>
                <w:rFonts w:ascii="Traditional Arabic" w:hAnsi="Traditional Arabic" w:cs="Traditional Arabic"/>
                <w:b/>
                <w:bCs/>
                <w:sz w:val="28"/>
                <w:szCs w:val="28"/>
                <w:rtl/>
              </w:rPr>
            </w:pPr>
          </w:p>
          <w:p w14:paraId="2D84F87F"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التربة</w:t>
            </w:r>
          </w:p>
        </w:tc>
        <w:tc>
          <w:tcPr>
            <w:tcW w:w="2446" w:type="dxa"/>
          </w:tcPr>
          <w:p w14:paraId="613DE4D8" w14:textId="77777777" w:rsidR="00F70110" w:rsidRPr="00A61CC3" w:rsidRDefault="00F70110" w:rsidP="00496193">
            <w:pPr>
              <w:jc w:val="both"/>
              <w:rPr>
                <w:rFonts w:ascii="Traditional Arabic" w:hAnsi="Traditional Arabic" w:cs="Traditional Arabic"/>
                <w:b/>
                <w:bCs/>
                <w:sz w:val="28"/>
                <w:szCs w:val="28"/>
                <w:rtl/>
              </w:rPr>
            </w:pPr>
          </w:p>
        </w:tc>
      </w:tr>
      <w:tr w:rsidR="00F70110" w:rsidRPr="00A61CC3" w14:paraId="58EC95AE" w14:textId="77777777" w:rsidTr="00092524">
        <w:tc>
          <w:tcPr>
            <w:tcW w:w="3668" w:type="dxa"/>
          </w:tcPr>
          <w:p w14:paraId="5B00BEFF"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تحليل مراكز الدفاع المدني بمدينة حائل استنادا على تخصيص الموقع بنظم المعلومات الجغرافية</w:t>
            </w:r>
          </w:p>
          <w:p w14:paraId="46AC144E" w14:textId="77777777" w:rsidR="008223BD" w:rsidRDefault="008223BD" w:rsidP="00496193">
            <w:pPr>
              <w:jc w:val="both"/>
              <w:rPr>
                <w:rFonts w:ascii="Traditional Arabic" w:hAnsi="Traditional Arabic" w:cs="Traditional Arabic"/>
                <w:b/>
                <w:bCs/>
                <w:sz w:val="28"/>
                <w:szCs w:val="28"/>
                <w:rtl/>
              </w:rPr>
            </w:pPr>
          </w:p>
        </w:tc>
        <w:tc>
          <w:tcPr>
            <w:tcW w:w="992" w:type="dxa"/>
          </w:tcPr>
          <w:p w14:paraId="5293BBBE" w14:textId="77777777" w:rsidR="00F70110" w:rsidRDefault="00F70110" w:rsidP="00DA12F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835" w:type="dxa"/>
          </w:tcPr>
          <w:p w14:paraId="089645D6"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إيمان عبدالعزيز السيف</w:t>
            </w:r>
          </w:p>
        </w:tc>
        <w:tc>
          <w:tcPr>
            <w:tcW w:w="3544" w:type="dxa"/>
          </w:tcPr>
          <w:p w14:paraId="0801E61B"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جامعة حائل للآداب والعلوم الإنسانية</w:t>
            </w:r>
          </w:p>
        </w:tc>
        <w:tc>
          <w:tcPr>
            <w:tcW w:w="1631" w:type="dxa"/>
          </w:tcPr>
          <w:p w14:paraId="4BE55899"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3884C7AA" w14:textId="77777777" w:rsidR="00F70110" w:rsidRPr="00A61CC3" w:rsidRDefault="00F70110" w:rsidP="00496193">
            <w:pPr>
              <w:jc w:val="both"/>
              <w:rPr>
                <w:rFonts w:ascii="Traditional Arabic" w:hAnsi="Traditional Arabic" w:cs="Traditional Arabic"/>
                <w:b/>
                <w:bCs/>
                <w:sz w:val="28"/>
                <w:szCs w:val="28"/>
                <w:rtl/>
              </w:rPr>
            </w:pPr>
          </w:p>
        </w:tc>
      </w:tr>
      <w:tr w:rsidR="008223BD" w:rsidRPr="00A61CC3" w14:paraId="13810543" w14:textId="77777777" w:rsidTr="0014141C">
        <w:tc>
          <w:tcPr>
            <w:tcW w:w="3668" w:type="dxa"/>
            <w:shd w:val="clear" w:color="auto" w:fill="D9D9D9" w:themeFill="background1" w:themeFillShade="D9"/>
          </w:tcPr>
          <w:p w14:paraId="073714A6"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671FCF03"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4A559475"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502D3BB2"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72580AC8"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36A282CF"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F70110" w:rsidRPr="00A61CC3" w14:paraId="0116FD88" w14:textId="77777777" w:rsidTr="00092524">
        <w:tc>
          <w:tcPr>
            <w:tcW w:w="3668" w:type="dxa"/>
          </w:tcPr>
          <w:p w14:paraId="57B38872" w14:textId="77777777" w:rsidR="00F70110" w:rsidRPr="00FB3FD6" w:rsidRDefault="00F70110" w:rsidP="00496193">
            <w:pPr>
              <w:jc w:val="both"/>
              <w:rPr>
                <w:rFonts w:ascii="Traditional Arabic" w:hAnsi="Traditional Arabic" w:cs="Traditional Arabic"/>
                <w:b/>
                <w:bCs/>
                <w:spacing w:val="-8"/>
                <w:sz w:val="28"/>
                <w:szCs w:val="28"/>
                <w:rtl/>
              </w:rPr>
            </w:pPr>
            <w:r w:rsidRPr="00FB3FD6">
              <w:rPr>
                <w:rFonts w:ascii="Traditional Arabic" w:hAnsi="Traditional Arabic" w:cs="Traditional Arabic"/>
                <w:b/>
                <w:bCs/>
                <w:spacing w:val="-8"/>
                <w:sz w:val="28"/>
                <w:szCs w:val="28"/>
                <w:rtl/>
              </w:rPr>
              <w:t>النمذجة المكانية لتقويم مرافق الإيواء السياحي في مدينة جدة باستخدام نظم المعلومات الجغرافية</w:t>
            </w:r>
          </w:p>
        </w:tc>
        <w:tc>
          <w:tcPr>
            <w:tcW w:w="992" w:type="dxa"/>
          </w:tcPr>
          <w:p w14:paraId="1D866498" w14:textId="77777777" w:rsidR="00F70110" w:rsidRPr="00A61CC3" w:rsidRDefault="00F70110" w:rsidP="00DA12F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35" w:type="dxa"/>
          </w:tcPr>
          <w:p w14:paraId="47CDD344"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الحربي، صباح، الدغيري، محمد</w:t>
            </w:r>
          </w:p>
        </w:tc>
        <w:tc>
          <w:tcPr>
            <w:tcW w:w="3544" w:type="dxa"/>
          </w:tcPr>
          <w:p w14:paraId="3E2EAC73"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العلوم العربية والإنسانية, جامعة القصيم</w:t>
            </w:r>
          </w:p>
        </w:tc>
        <w:tc>
          <w:tcPr>
            <w:tcW w:w="1631" w:type="dxa"/>
          </w:tcPr>
          <w:p w14:paraId="1F9A7BF7"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السياحة</w:t>
            </w:r>
          </w:p>
        </w:tc>
        <w:tc>
          <w:tcPr>
            <w:tcW w:w="2446" w:type="dxa"/>
          </w:tcPr>
          <w:p w14:paraId="04927173" w14:textId="77777777" w:rsidR="00F70110" w:rsidRPr="00A61CC3" w:rsidRDefault="00F70110" w:rsidP="00496193">
            <w:pPr>
              <w:jc w:val="both"/>
              <w:rPr>
                <w:rFonts w:ascii="Traditional Arabic" w:hAnsi="Traditional Arabic" w:cs="Traditional Arabic"/>
                <w:b/>
                <w:bCs/>
                <w:sz w:val="28"/>
                <w:szCs w:val="28"/>
                <w:rtl/>
              </w:rPr>
            </w:pPr>
          </w:p>
        </w:tc>
      </w:tr>
      <w:tr w:rsidR="00F70110" w:rsidRPr="00A61CC3" w14:paraId="2EFAF123" w14:textId="77777777" w:rsidTr="00092524">
        <w:tc>
          <w:tcPr>
            <w:tcW w:w="3668" w:type="dxa"/>
          </w:tcPr>
          <w:p w14:paraId="6A08F916" w14:textId="77777777" w:rsidR="00F70110" w:rsidRPr="00A8627A" w:rsidRDefault="00F70110" w:rsidP="00F37CEB">
            <w:r w:rsidRPr="00A8627A">
              <w:t>Measuring Vulnerability to Flash Flood of Urban Dwellers</w:t>
            </w:r>
          </w:p>
        </w:tc>
        <w:tc>
          <w:tcPr>
            <w:tcW w:w="992" w:type="dxa"/>
          </w:tcPr>
          <w:p w14:paraId="7548A10C" w14:textId="77777777" w:rsidR="00F70110" w:rsidRPr="00A61CC3" w:rsidRDefault="00F70110" w:rsidP="00DA12F6">
            <w:pPr>
              <w:jc w:val="center"/>
            </w:pPr>
            <w:r>
              <w:t>2022</w:t>
            </w:r>
          </w:p>
        </w:tc>
        <w:tc>
          <w:tcPr>
            <w:tcW w:w="2835" w:type="dxa"/>
          </w:tcPr>
          <w:p w14:paraId="7E574FC7" w14:textId="77777777" w:rsidR="00F70110" w:rsidRDefault="00F70110" w:rsidP="00F37CEB">
            <w:r w:rsidRPr="00A8627A">
              <w:t>Md Enamul Huq, Zhenfeng Shao, Ahmed Abdullah Al Dughairi, Md Nazirul Islam Sarker, Cai Bowen, Abdullah Al Mamun, Nayyer Saleem, Akib Javed, Md Mahabubur Rahman</w:t>
            </w:r>
          </w:p>
          <w:p w14:paraId="769C8066" w14:textId="77777777" w:rsidR="00F70110" w:rsidRPr="00A8627A" w:rsidRDefault="00F70110" w:rsidP="00F37CEB">
            <w:pPr>
              <w:rPr>
                <w:rtl/>
              </w:rPr>
            </w:pPr>
          </w:p>
        </w:tc>
        <w:tc>
          <w:tcPr>
            <w:tcW w:w="3544" w:type="dxa"/>
          </w:tcPr>
          <w:p w14:paraId="6CF6B3AD" w14:textId="77777777" w:rsidR="00F70110" w:rsidRDefault="00F70110" w:rsidP="00F37CEB">
            <w:pPr>
              <w:rPr>
                <w:rtl/>
              </w:rPr>
            </w:pPr>
          </w:p>
          <w:p w14:paraId="4F57DFF8" w14:textId="77777777" w:rsidR="00F70110" w:rsidRDefault="00F70110" w:rsidP="00F37CEB">
            <w:pPr>
              <w:rPr>
                <w:rtl/>
              </w:rPr>
            </w:pPr>
          </w:p>
          <w:p w14:paraId="79380B20" w14:textId="77777777" w:rsidR="00F70110" w:rsidRPr="00A61CC3" w:rsidRDefault="00F70110" w:rsidP="00F37CEB">
            <w:r w:rsidRPr="00A8627A">
              <w:t>Wadi Flash Floods</w:t>
            </w:r>
          </w:p>
        </w:tc>
        <w:tc>
          <w:tcPr>
            <w:tcW w:w="1631" w:type="dxa"/>
          </w:tcPr>
          <w:p w14:paraId="760FC940" w14:textId="77777777" w:rsidR="00F70110" w:rsidRDefault="00F70110" w:rsidP="00496193">
            <w:pPr>
              <w:jc w:val="both"/>
              <w:rPr>
                <w:rFonts w:ascii="Traditional Arabic" w:hAnsi="Traditional Arabic" w:cs="Traditional Arabic"/>
                <w:b/>
                <w:bCs/>
                <w:sz w:val="28"/>
                <w:szCs w:val="28"/>
                <w:rtl/>
              </w:rPr>
            </w:pPr>
          </w:p>
          <w:p w14:paraId="56A89B8D"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1D646171" w14:textId="77777777" w:rsidR="00F70110" w:rsidRPr="00A61CC3" w:rsidRDefault="00F70110" w:rsidP="00496193">
            <w:pPr>
              <w:jc w:val="both"/>
              <w:rPr>
                <w:rFonts w:ascii="Traditional Arabic" w:hAnsi="Traditional Arabic" w:cs="Traditional Arabic"/>
                <w:b/>
                <w:bCs/>
                <w:sz w:val="28"/>
                <w:szCs w:val="28"/>
                <w:rtl/>
              </w:rPr>
            </w:pPr>
          </w:p>
        </w:tc>
      </w:tr>
      <w:tr w:rsidR="00345420" w:rsidRPr="00A61CC3" w14:paraId="5FB52749" w14:textId="77777777" w:rsidTr="00092524">
        <w:tc>
          <w:tcPr>
            <w:tcW w:w="3668" w:type="dxa"/>
          </w:tcPr>
          <w:p w14:paraId="6C019152" w14:textId="77777777" w:rsidR="00345420" w:rsidRPr="00345420" w:rsidRDefault="00345420" w:rsidP="00A22C71">
            <w:pPr>
              <w:jc w:val="right"/>
              <w:rPr>
                <w:rtl/>
              </w:rPr>
            </w:pPr>
            <w:r w:rsidRPr="00345420">
              <w:t xml:space="preserve"> </w:t>
            </w:r>
            <w:hyperlink r:id="rId11" w:history="1">
              <w:r w:rsidRPr="00345420">
                <w:t>Site Selection for Solid Waste (New landfill) Using GIS-based Multi-Criteria Decision Analysis (MCDA) Khartoum state, Sudan</w:t>
              </w:r>
            </w:hyperlink>
            <w:r w:rsidRPr="00345420">
              <w:t xml:space="preserve">. Arid </w:t>
            </w:r>
          </w:p>
        </w:tc>
        <w:tc>
          <w:tcPr>
            <w:tcW w:w="992" w:type="dxa"/>
          </w:tcPr>
          <w:p w14:paraId="1330ED2E" w14:textId="77777777" w:rsidR="00345420" w:rsidRDefault="00345420" w:rsidP="00A22C71">
            <w:pPr>
              <w:jc w:val="both"/>
              <w:rPr>
                <w:rtl/>
              </w:rPr>
            </w:pPr>
          </w:p>
          <w:p w14:paraId="5707B0E3" w14:textId="77777777" w:rsidR="00345420" w:rsidRDefault="00345420" w:rsidP="00A22C71">
            <w:pPr>
              <w:jc w:val="both"/>
              <w:rPr>
                <w:rtl/>
              </w:rPr>
            </w:pPr>
          </w:p>
          <w:p w14:paraId="5D19D0A0" w14:textId="77777777" w:rsidR="00345420" w:rsidRPr="00345420" w:rsidRDefault="00345420" w:rsidP="00A22C71">
            <w:pPr>
              <w:jc w:val="both"/>
              <w:rPr>
                <w:rtl/>
              </w:rPr>
            </w:pPr>
          </w:p>
          <w:p w14:paraId="42657400" w14:textId="77777777" w:rsidR="00345420" w:rsidRPr="00345420" w:rsidRDefault="00345420" w:rsidP="00A22C71">
            <w:pPr>
              <w:jc w:val="both"/>
              <w:rPr>
                <w:rtl/>
              </w:rPr>
            </w:pPr>
            <w:r w:rsidRPr="00345420">
              <w:t>2022</w:t>
            </w:r>
          </w:p>
        </w:tc>
        <w:tc>
          <w:tcPr>
            <w:tcW w:w="2835" w:type="dxa"/>
          </w:tcPr>
          <w:p w14:paraId="491FF0BA" w14:textId="77777777" w:rsidR="00345420" w:rsidRPr="00345420" w:rsidRDefault="00345420" w:rsidP="00A22C71">
            <w:pPr>
              <w:jc w:val="right"/>
              <w:rPr>
                <w:rtl/>
              </w:rPr>
            </w:pPr>
            <w:r w:rsidRPr="00345420">
              <w:t>Ummhani Idris Ahmed*1 Youssef Omer Mohammed2 , Mohammed Salih Daffalla3 Bushra Mohammed Ahmed4</w:t>
            </w:r>
          </w:p>
        </w:tc>
        <w:tc>
          <w:tcPr>
            <w:tcW w:w="3544" w:type="dxa"/>
          </w:tcPr>
          <w:p w14:paraId="6962E968" w14:textId="77777777" w:rsidR="00345420" w:rsidRPr="00A61CC3" w:rsidRDefault="00345420" w:rsidP="00A22C71">
            <w:pPr>
              <w:jc w:val="right"/>
              <w:rPr>
                <w:rFonts w:ascii="Traditional Arabic" w:hAnsi="Traditional Arabic" w:cs="Traditional Arabic"/>
                <w:b/>
                <w:bCs/>
                <w:sz w:val="28"/>
                <w:szCs w:val="28"/>
                <w:rtl/>
              </w:rPr>
            </w:pPr>
            <w:r w:rsidRPr="00F06D4A">
              <w:t>International Journal for Science and Technology. p. 1-18 Volume 5-Issue 9.</w:t>
            </w:r>
          </w:p>
        </w:tc>
        <w:tc>
          <w:tcPr>
            <w:tcW w:w="1631" w:type="dxa"/>
          </w:tcPr>
          <w:p w14:paraId="12A132D2" w14:textId="77777777" w:rsidR="00345420" w:rsidRDefault="00345420" w:rsidP="00496193">
            <w:pPr>
              <w:jc w:val="both"/>
              <w:rPr>
                <w:rFonts w:ascii="Traditional Arabic" w:hAnsi="Traditional Arabic" w:cs="Traditional Arabic"/>
                <w:b/>
                <w:bCs/>
                <w:sz w:val="28"/>
                <w:szCs w:val="28"/>
                <w:rtl/>
              </w:rPr>
            </w:pPr>
          </w:p>
          <w:p w14:paraId="4D275551"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p w14:paraId="7900D2A6" w14:textId="77777777" w:rsidR="00345420" w:rsidRDefault="00345420" w:rsidP="00496193">
            <w:pPr>
              <w:jc w:val="both"/>
              <w:rPr>
                <w:rFonts w:ascii="Traditional Arabic" w:hAnsi="Traditional Arabic" w:cs="Traditional Arabic"/>
                <w:b/>
                <w:bCs/>
                <w:sz w:val="28"/>
                <w:szCs w:val="28"/>
                <w:rtl/>
              </w:rPr>
            </w:pPr>
          </w:p>
        </w:tc>
        <w:tc>
          <w:tcPr>
            <w:tcW w:w="2446" w:type="dxa"/>
          </w:tcPr>
          <w:p w14:paraId="2F9E1C6C" w14:textId="77777777" w:rsidR="00345420" w:rsidRPr="00A61CC3" w:rsidRDefault="00345420" w:rsidP="00496193">
            <w:pPr>
              <w:jc w:val="both"/>
              <w:rPr>
                <w:rFonts w:ascii="Traditional Arabic" w:hAnsi="Traditional Arabic" w:cs="Traditional Arabic"/>
                <w:b/>
                <w:bCs/>
                <w:sz w:val="28"/>
                <w:szCs w:val="28"/>
                <w:rtl/>
              </w:rPr>
            </w:pPr>
          </w:p>
        </w:tc>
      </w:tr>
      <w:tr w:rsidR="00345420" w:rsidRPr="00A61CC3" w14:paraId="0AB71F81" w14:textId="77777777" w:rsidTr="00092524">
        <w:tc>
          <w:tcPr>
            <w:tcW w:w="3668" w:type="dxa"/>
          </w:tcPr>
          <w:p w14:paraId="43B1035F" w14:textId="77777777" w:rsidR="00345420" w:rsidRPr="00A61CC3" w:rsidRDefault="00345420" w:rsidP="00A22C71">
            <w:pPr>
              <w:jc w:val="right"/>
              <w:rPr>
                <w:rFonts w:ascii="Traditional Arabic" w:hAnsi="Traditional Arabic" w:cs="Traditional Arabic"/>
                <w:b/>
                <w:bCs/>
                <w:sz w:val="28"/>
                <w:szCs w:val="28"/>
                <w:rtl/>
              </w:rPr>
            </w:pPr>
            <w:r w:rsidRPr="005461C7">
              <w:t>Monitoring of Land Use/ Land Cover in Al-Rahad Agricultural Scheme, Sudan using Remote Sensing and Geographic Information System</w:t>
            </w:r>
            <w:r>
              <w:t>.</w:t>
            </w:r>
          </w:p>
        </w:tc>
        <w:tc>
          <w:tcPr>
            <w:tcW w:w="992" w:type="dxa"/>
          </w:tcPr>
          <w:p w14:paraId="78DB23E8" w14:textId="77777777" w:rsidR="00345420" w:rsidRDefault="00345420" w:rsidP="00A22C71">
            <w:pPr>
              <w:jc w:val="both"/>
              <w:rPr>
                <w:rtl/>
              </w:rPr>
            </w:pPr>
          </w:p>
          <w:p w14:paraId="09FD77AA" w14:textId="77777777" w:rsidR="00345420" w:rsidRDefault="00345420" w:rsidP="00A22C71">
            <w:pPr>
              <w:jc w:val="both"/>
              <w:rPr>
                <w:rtl/>
              </w:rPr>
            </w:pPr>
          </w:p>
          <w:p w14:paraId="5BE47C50" w14:textId="77777777" w:rsidR="00345420" w:rsidRPr="00345420" w:rsidRDefault="00345420" w:rsidP="00A22C71">
            <w:pPr>
              <w:jc w:val="both"/>
            </w:pPr>
            <w:r w:rsidRPr="00345420">
              <w:t>2022</w:t>
            </w:r>
          </w:p>
        </w:tc>
        <w:tc>
          <w:tcPr>
            <w:tcW w:w="2835" w:type="dxa"/>
          </w:tcPr>
          <w:p w14:paraId="6781F4CF" w14:textId="77777777" w:rsidR="00345420" w:rsidRPr="00A61CC3" w:rsidRDefault="00345420" w:rsidP="00A22C71">
            <w:pPr>
              <w:jc w:val="both"/>
              <w:rPr>
                <w:rFonts w:ascii="Traditional Arabic" w:hAnsi="Traditional Arabic" w:cs="Traditional Arabic"/>
                <w:b/>
                <w:bCs/>
                <w:sz w:val="28"/>
                <w:szCs w:val="28"/>
                <w:rtl/>
              </w:rPr>
            </w:pPr>
            <w:r w:rsidRPr="00EB5A1A">
              <w:t>Adawia Ahmed Eltyeb Ahmed</w:t>
            </w:r>
            <w:r>
              <w:rPr>
                <w:vertAlign w:val="superscript"/>
              </w:rPr>
              <w:t>1</w:t>
            </w:r>
            <w:r>
              <w:t xml:space="preserve"> , </w:t>
            </w:r>
            <w:r w:rsidRPr="00EB5A1A">
              <w:t>Mohamed Salih Dafalla</w:t>
            </w:r>
            <w:r>
              <w:rPr>
                <w:vertAlign w:val="superscript"/>
              </w:rPr>
              <w:t xml:space="preserve">2 </w:t>
            </w:r>
            <w:r>
              <w:t>,</w:t>
            </w:r>
            <w:r w:rsidRPr="00EB5A1A">
              <w:rPr>
                <w:rFonts w:ascii="Arial" w:hAnsi="Arial" w:cs="Arial"/>
                <w:color w:val="000000"/>
                <w:sz w:val="27"/>
                <w:szCs w:val="27"/>
                <w:shd w:val="clear" w:color="auto" w:fill="FFFFFF"/>
              </w:rPr>
              <w:t xml:space="preserve"> </w:t>
            </w:r>
            <w:r w:rsidRPr="00EB5A1A">
              <w:t>Ummhani Idris Ahmed</w:t>
            </w:r>
          </w:p>
        </w:tc>
        <w:tc>
          <w:tcPr>
            <w:tcW w:w="3544" w:type="dxa"/>
          </w:tcPr>
          <w:p w14:paraId="7F998AAD" w14:textId="77777777" w:rsidR="00345420" w:rsidRPr="00A61CC3" w:rsidRDefault="00345420" w:rsidP="00A22C71">
            <w:pPr>
              <w:jc w:val="right"/>
              <w:rPr>
                <w:rFonts w:ascii="Traditional Arabic" w:hAnsi="Traditional Arabic" w:cs="Traditional Arabic"/>
                <w:b/>
                <w:bCs/>
                <w:sz w:val="28"/>
                <w:szCs w:val="28"/>
                <w:rtl/>
              </w:rPr>
            </w:pPr>
            <w:r w:rsidRPr="005A0B0A">
              <w:t>The Arabian Journal of Geographical Information Systems</w:t>
            </w:r>
            <w:r>
              <w:t>.</w:t>
            </w:r>
            <w:r w:rsidRPr="005A0B0A">
              <w:t xml:space="preserve"> </w:t>
            </w:r>
            <w:r w:rsidRPr="005461C7">
              <w:t>King Saud</w:t>
            </w:r>
            <w:r>
              <w:t xml:space="preserve"> university.</w:t>
            </w:r>
            <w:r w:rsidRPr="005461C7">
              <w:t xml:space="preserve"> (Saudi Geographical Society)</w:t>
            </w:r>
            <w:r>
              <w:t>. P. 117 – 136.Volume 15 - Issue. 2</w:t>
            </w:r>
          </w:p>
        </w:tc>
        <w:tc>
          <w:tcPr>
            <w:tcW w:w="1631" w:type="dxa"/>
          </w:tcPr>
          <w:p w14:paraId="406A1B1D" w14:textId="77777777" w:rsidR="00345420" w:rsidRDefault="00345420" w:rsidP="00496193">
            <w:pPr>
              <w:jc w:val="both"/>
              <w:rPr>
                <w:rFonts w:ascii="Traditional Arabic" w:hAnsi="Traditional Arabic" w:cs="Traditional Arabic"/>
                <w:b/>
                <w:bCs/>
                <w:sz w:val="28"/>
                <w:szCs w:val="28"/>
                <w:rtl/>
              </w:rPr>
            </w:pPr>
          </w:p>
          <w:p w14:paraId="419F0293"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زراعية</w:t>
            </w:r>
          </w:p>
        </w:tc>
        <w:tc>
          <w:tcPr>
            <w:tcW w:w="2446" w:type="dxa"/>
          </w:tcPr>
          <w:p w14:paraId="0C328F7B" w14:textId="77777777" w:rsidR="00345420" w:rsidRPr="00A61CC3" w:rsidRDefault="00345420" w:rsidP="00496193">
            <w:pPr>
              <w:jc w:val="both"/>
              <w:rPr>
                <w:rFonts w:ascii="Traditional Arabic" w:hAnsi="Traditional Arabic" w:cs="Traditional Arabic"/>
                <w:b/>
                <w:bCs/>
                <w:sz w:val="28"/>
                <w:szCs w:val="28"/>
                <w:rtl/>
              </w:rPr>
            </w:pPr>
          </w:p>
        </w:tc>
      </w:tr>
      <w:tr w:rsidR="00345420" w:rsidRPr="00A61CC3" w14:paraId="02005ED0" w14:textId="77777777" w:rsidTr="00092524">
        <w:tc>
          <w:tcPr>
            <w:tcW w:w="3668" w:type="dxa"/>
          </w:tcPr>
          <w:p w14:paraId="2E4045B9" w14:textId="77777777" w:rsidR="00345420" w:rsidRDefault="00345420" w:rsidP="00496193">
            <w:pPr>
              <w:jc w:val="both"/>
              <w:rPr>
                <w:rFonts w:ascii="Traditional Arabic" w:hAnsi="Traditional Arabic" w:cs="Traditional Arabic"/>
                <w:b/>
                <w:bCs/>
                <w:sz w:val="28"/>
                <w:szCs w:val="28"/>
                <w:rtl/>
              </w:rPr>
            </w:pPr>
            <w:r w:rsidRPr="00D163B7">
              <w:rPr>
                <w:rFonts w:ascii="Traditional Arabic" w:hAnsi="Traditional Arabic" w:cs="Traditional Arabic" w:hint="cs"/>
                <w:b/>
                <w:bCs/>
                <w:sz w:val="28"/>
                <w:szCs w:val="28"/>
                <w:rtl/>
              </w:rPr>
              <w:t>تقييم التوزيع المكاني لمراكز الرعاية الصحية الأولية بمدينة تبوك باستخدام نظم المعلومات الجغرافية</w:t>
            </w:r>
          </w:p>
        </w:tc>
        <w:tc>
          <w:tcPr>
            <w:tcW w:w="992" w:type="dxa"/>
          </w:tcPr>
          <w:p w14:paraId="72BF83F9" w14:textId="77777777" w:rsidR="00345420" w:rsidRDefault="00345420" w:rsidP="00DA12F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35" w:type="dxa"/>
          </w:tcPr>
          <w:p w14:paraId="3836E962"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نوال أحمد الزهراني</w:t>
            </w:r>
          </w:p>
          <w:p w14:paraId="2DA42D3E"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مساعد الجخيدب</w:t>
            </w:r>
          </w:p>
        </w:tc>
        <w:tc>
          <w:tcPr>
            <w:tcW w:w="3544" w:type="dxa"/>
          </w:tcPr>
          <w:p w14:paraId="0E6878CC" w14:textId="77777777" w:rsidR="00345420" w:rsidRDefault="00345420" w:rsidP="00496193">
            <w:pPr>
              <w:jc w:val="both"/>
              <w:rPr>
                <w:rFonts w:ascii="Traditional Arabic" w:hAnsi="Traditional Arabic" w:cs="Traditional Arabic"/>
                <w:b/>
                <w:bCs/>
                <w:sz w:val="28"/>
                <w:szCs w:val="28"/>
                <w:rtl/>
              </w:rPr>
            </w:pPr>
          </w:p>
          <w:p w14:paraId="58EED258" w14:textId="77777777" w:rsidR="00345420" w:rsidRDefault="00345420" w:rsidP="00496193">
            <w:pPr>
              <w:jc w:val="both"/>
              <w:rPr>
                <w:rFonts w:ascii="Traditional Arabic" w:hAnsi="Traditional Arabic" w:cs="Traditional Arabic"/>
                <w:b/>
                <w:bCs/>
                <w:sz w:val="28"/>
                <w:szCs w:val="28"/>
                <w:rtl/>
              </w:rPr>
            </w:pPr>
            <w:r w:rsidRPr="00D163B7">
              <w:rPr>
                <w:rFonts w:ascii="Traditional Arabic" w:hAnsi="Traditional Arabic" w:cs="Traditional Arabic" w:hint="cs"/>
                <w:b/>
                <w:bCs/>
                <w:sz w:val="28"/>
                <w:szCs w:val="28"/>
                <w:rtl/>
              </w:rPr>
              <w:t>المجلة الجغرافية العربية</w:t>
            </w:r>
            <w:r>
              <w:rPr>
                <w:rFonts w:ascii="Traditional Arabic" w:hAnsi="Traditional Arabic" w:cs="Traditional Arabic" w:hint="cs"/>
                <w:b/>
                <w:bCs/>
                <w:sz w:val="28"/>
                <w:szCs w:val="28"/>
                <w:rtl/>
              </w:rPr>
              <w:t>/ القاهرة</w:t>
            </w:r>
          </w:p>
        </w:tc>
        <w:tc>
          <w:tcPr>
            <w:tcW w:w="1631" w:type="dxa"/>
          </w:tcPr>
          <w:p w14:paraId="5D086890" w14:textId="77777777" w:rsidR="00345420" w:rsidRDefault="00345420" w:rsidP="00496193">
            <w:pPr>
              <w:jc w:val="both"/>
              <w:rPr>
                <w:rFonts w:ascii="Traditional Arabic" w:hAnsi="Traditional Arabic" w:cs="Traditional Arabic"/>
                <w:b/>
                <w:bCs/>
                <w:sz w:val="28"/>
                <w:szCs w:val="28"/>
                <w:rtl/>
              </w:rPr>
            </w:pPr>
          </w:p>
          <w:p w14:paraId="26A03A0D"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6BDFC11D" w14:textId="77777777" w:rsidR="00345420" w:rsidRPr="00A61CC3" w:rsidRDefault="00345420" w:rsidP="00496193">
            <w:pPr>
              <w:jc w:val="both"/>
              <w:rPr>
                <w:rFonts w:ascii="Traditional Arabic" w:hAnsi="Traditional Arabic" w:cs="Traditional Arabic"/>
                <w:b/>
                <w:bCs/>
                <w:sz w:val="28"/>
                <w:szCs w:val="28"/>
                <w:rtl/>
              </w:rPr>
            </w:pPr>
          </w:p>
        </w:tc>
      </w:tr>
      <w:tr w:rsidR="00345420" w:rsidRPr="00A61CC3" w14:paraId="4E27471F" w14:textId="77777777" w:rsidTr="00092524">
        <w:tc>
          <w:tcPr>
            <w:tcW w:w="3668" w:type="dxa"/>
          </w:tcPr>
          <w:p w14:paraId="63420CFB"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تعليم التفكير الجيومكاني بنظم المعلومات الجغرافية وفقاً لتصنيف بلوم: نموذج مقترح لتطوير مستويات تعليمية</w:t>
            </w:r>
          </w:p>
          <w:p w14:paraId="77F8D498" w14:textId="77777777" w:rsidR="008223BD" w:rsidRDefault="008223BD" w:rsidP="00496193">
            <w:pPr>
              <w:jc w:val="both"/>
              <w:rPr>
                <w:rFonts w:ascii="Traditional Arabic" w:hAnsi="Traditional Arabic" w:cs="Traditional Arabic"/>
                <w:b/>
                <w:bCs/>
                <w:sz w:val="28"/>
                <w:szCs w:val="28"/>
                <w:rtl/>
              </w:rPr>
            </w:pPr>
          </w:p>
        </w:tc>
        <w:tc>
          <w:tcPr>
            <w:tcW w:w="992" w:type="dxa"/>
          </w:tcPr>
          <w:p w14:paraId="2000D324" w14:textId="77777777" w:rsidR="00345420" w:rsidRDefault="00345420" w:rsidP="00DA12F6">
            <w:pPr>
              <w:jc w:val="center"/>
              <w:rPr>
                <w:rFonts w:ascii="Traditional Arabic" w:hAnsi="Traditional Arabic" w:cs="Traditional Arabic"/>
                <w:b/>
                <w:bCs/>
                <w:sz w:val="28"/>
                <w:szCs w:val="28"/>
                <w:rtl/>
              </w:rPr>
            </w:pPr>
          </w:p>
          <w:p w14:paraId="5AB0D2BC" w14:textId="77777777" w:rsidR="00345420" w:rsidRDefault="00345420" w:rsidP="00DA12F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35" w:type="dxa"/>
          </w:tcPr>
          <w:p w14:paraId="4C915B26" w14:textId="77777777" w:rsidR="00345420" w:rsidRDefault="00345420" w:rsidP="00496193">
            <w:pPr>
              <w:jc w:val="both"/>
              <w:rPr>
                <w:rFonts w:ascii="Traditional Arabic" w:hAnsi="Traditional Arabic" w:cs="Traditional Arabic"/>
                <w:b/>
                <w:bCs/>
                <w:sz w:val="28"/>
                <w:szCs w:val="28"/>
                <w:rtl/>
              </w:rPr>
            </w:pPr>
          </w:p>
          <w:p w14:paraId="7F62AD5F"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السيف، إيمان؛ </w:t>
            </w:r>
            <w:r>
              <w:rPr>
                <w:rFonts w:ascii="Traditional Arabic" w:hAnsi="Traditional Arabic" w:cs="Traditional Arabic" w:hint="cs"/>
                <w:b/>
                <w:bCs/>
                <w:sz w:val="28"/>
                <w:szCs w:val="28"/>
                <w:rtl/>
              </w:rPr>
              <w:t>و</w:t>
            </w:r>
            <w:r>
              <w:rPr>
                <w:rFonts w:ascii="Traditional Arabic" w:hAnsi="Traditional Arabic" w:cs="Traditional Arabic"/>
                <w:b/>
                <w:bCs/>
                <w:sz w:val="28"/>
                <w:szCs w:val="28"/>
                <w:rtl/>
              </w:rPr>
              <w:t>الغامدي، علي</w:t>
            </w:r>
          </w:p>
        </w:tc>
        <w:tc>
          <w:tcPr>
            <w:tcW w:w="3544" w:type="dxa"/>
          </w:tcPr>
          <w:p w14:paraId="07A21D49" w14:textId="77777777" w:rsidR="00345420" w:rsidRDefault="00345420" w:rsidP="00496193">
            <w:pPr>
              <w:jc w:val="both"/>
              <w:rPr>
                <w:rFonts w:ascii="Traditional Arabic" w:hAnsi="Traditional Arabic" w:cs="Traditional Arabic"/>
                <w:b/>
                <w:bCs/>
                <w:sz w:val="28"/>
                <w:szCs w:val="28"/>
                <w:rtl/>
              </w:rPr>
            </w:pPr>
          </w:p>
          <w:p w14:paraId="714A3216"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العلوم الاجتماعية، الكويت</w:t>
            </w:r>
          </w:p>
        </w:tc>
        <w:tc>
          <w:tcPr>
            <w:tcW w:w="1631" w:type="dxa"/>
          </w:tcPr>
          <w:p w14:paraId="46707B84" w14:textId="77777777" w:rsidR="00345420" w:rsidRDefault="00345420" w:rsidP="00496193">
            <w:pPr>
              <w:jc w:val="both"/>
              <w:rPr>
                <w:rFonts w:ascii="Traditional Arabic" w:hAnsi="Traditional Arabic" w:cs="Traditional Arabic"/>
                <w:b/>
                <w:bCs/>
                <w:sz w:val="28"/>
                <w:szCs w:val="28"/>
                <w:rtl/>
              </w:rPr>
            </w:pPr>
          </w:p>
          <w:p w14:paraId="643F44CD"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تعليمية</w:t>
            </w:r>
          </w:p>
          <w:p w14:paraId="6A3F621C" w14:textId="77777777" w:rsidR="00345420" w:rsidRDefault="00345420" w:rsidP="00496193">
            <w:pPr>
              <w:jc w:val="both"/>
              <w:rPr>
                <w:rFonts w:ascii="Traditional Arabic" w:hAnsi="Traditional Arabic" w:cs="Traditional Arabic"/>
                <w:b/>
                <w:bCs/>
                <w:sz w:val="28"/>
                <w:szCs w:val="28"/>
                <w:rtl/>
              </w:rPr>
            </w:pPr>
          </w:p>
        </w:tc>
        <w:tc>
          <w:tcPr>
            <w:tcW w:w="2446" w:type="dxa"/>
          </w:tcPr>
          <w:p w14:paraId="1CA3ACC2" w14:textId="77777777" w:rsidR="00345420" w:rsidRPr="00A61CC3" w:rsidRDefault="00345420" w:rsidP="00496193">
            <w:pPr>
              <w:jc w:val="both"/>
              <w:rPr>
                <w:rFonts w:ascii="Traditional Arabic" w:hAnsi="Traditional Arabic" w:cs="Traditional Arabic"/>
                <w:b/>
                <w:bCs/>
                <w:sz w:val="28"/>
                <w:szCs w:val="28"/>
                <w:rtl/>
              </w:rPr>
            </w:pPr>
          </w:p>
        </w:tc>
      </w:tr>
      <w:tr w:rsidR="008223BD" w:rsidRPr="00A61CC3" w14:paraId="29BC7E1E" w14:textId="77777777" w:rsidTr="0014141C">
        <w:tc>
          <w:tcPr>
            <w:tcW w:w="3668" w:type="dxa"/>
            <w:shd w:val="clear" w:color="auto" w:fill="D9D9D9" w:themeFill="background1" w:themeFillShade="D9"/>
          </w:tcPr>
          <w:p w14:paraId="53E05663"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605F03E8"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3825C35C"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1BC45F5D"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578B3C70"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139A83BC"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345420" w:rsidRPr="00A61CC3" w14:paraId="57702DDF" w14:textId="77777777" w:rsidTr="00092524">
        <w:tc>
          <w:tcPr>
            <w:tcW w:w="3668" w:type="dxa"/>
          </w:tcPr>
          <w:p w14:paraId="3F3F0EEE" w14:textId="77777777" w:rsidR="00345420" w:rsidRDefault="00345420" w:rsidP="00F37CEB">
            <w:pPr>
              <w:rPr>
                <w:rtl/>
              </w:rPr>
            </w:pPr>
            <w:r w:rsidRPr="00A8627A">
              <w:t>Quantifying the water soil erosion rate using RUSLE, GIS, and RS approach for Al-Qshish River Basin, Lattakia, Syria</w:t>
            </w:r>
          </w:p>
          <w:p w14:paraId="712C859E" w14:textId="77777777" w:rsidR="00345420" w:rsidRPr="00A61CC3" w:rsidRDefault="00345420" w:rsidP="00F37CEB">
            <w:pPr>
              <w:rPr>
                <w:rtl/>
              </w:rPr>
            </w:pPr>
          </w:p>
        </w:tc>
        <w:tc>
          <w:tcPr>
            <w:tcW w:w="992" w:type="dxa"/>
          </w:tcPr>
          <w:p w14:paraId="540EF156" w14:textId="77777777" w:rsidR="00345420" w:rsidRPr="00A61CC3" w:rsidRDefault="00345420" w:rsidP="00DA12F6">
            <w:pPr>
              <w:jc w:val="center"/>
            </w:pPr>
            <w:r>
              <w:t>2022</w:t>
            </w:r>
          </w:p>
        </w:tc>
        <w:tc>
          <w:tcPr>
            <w:tcW w:w="2835" w:type="dxa"/>
          </w:tcPr>
          <w:p w14:paraId="5C4D62A8" w14:textId="77777777" w:rsidR="00345420" w:rsidRPr="00A8627A" w:rsidRDefault="00345420" w:rsidP="00F37CEB">
            <w:r w:rsidRPr="00A8627A">
              <w:t>Hazem Ghassan Abdo, Hussein Almohamad, Ahmed Abdullah Al Dughairi, Motirh Al-Mutiry</w:t>
            </w:r>
          </w:p>
        </w:tc>
        <w:tc>
          <w:tcPr>
            <w:tcW w:w="3544" w:type="dxa"/>
          </w:tcPr>
          <w:p w14:paraId="1FCEAEE2" w14:textId="77777777" w:rsidR="00345420" w:rsidRPr="00A61CC3" w:rsidRDefault="00345420" w:rsidP="00F37CEB">
            <w:pPr>
              <w:rPr>
                <w:rtl/>
              </w:rPr>
            </w:pPr>
            <w:r w:rsidRPr="00A8627A">
              <w:t>Geofizika</w:t>
            </w:r>
          </w:p>
        </w:tc>
        <w:tc>
          <w:tcPr>
            <w:tcW w:w="1631" w:type="dxa"/>
          </w:tcPr>
          <w:p w14:paraId="5717E480"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التربة</w:t>
            </w:r>
          </w:p>
        </w:tc>
        <w:tc>
          <w:tcPr>
            <w:tcW w:w="2446" w:type="dxa"/>
          </w:tcPr>
          <w:p w14:paraId="4AA5D884" w14:textId="77777777" w:rsidR="00345420" w:rsidRPr="00A61CC3" w:rsidRDefault="00345420" w:rsidP="00496193">
            <w:pPr>
              <w:jc w:val="both"/>
              <w:rPr>
                <w:rFonts w:ascii="Traditional Arabic" w:hAnsi="Traditional Arabic" w:cs="Traditional Arabic"/>
                <w:b/>
                <w:bCs/>
                <w:sz w:val="28"/>
                <w:szCs w:val="28"/>
                <w:rtl/>
              </w:rPr>
            </w:pPr>
          </w:p>
        </w:tc>
      </w:tr>
      <w:tr w:rsidR="00524FA5" w:rsidRPr="00A61CC3" w14:paraId="0F21E261" w14:textId="77777777" w:rsidTr="00092524">
        <w:tc>
          <w:tcPr>
            <w:tcW w:w="3668" w:type="dxa"/>
          </w:tcPr>
          <w:p w14:paraId="059CAFC3" w14:textId="77777777" w:rsidR="00524FA5" w:rsidRPr="002E2B60" w:rsidRDefault="00524FA5" w:rsidP="008223BD">
            <w:pPr>
              <w:jc w:val="both"/>
              <w:rPr>
                <w:rFonts w:ascii="Traditional Arabic" w:hAnsi="Traditional Arabic" w:cs="Traditional Arabic"/>
                <w:b/>
                <w:bCs/>
                <w:sz w:val="28"/>
                <w:szCs w:val="28"/>
                <w:rtl/>
              </w:rPr>
            </w:pPr>
            <w:r w:rsidRPr="002E2B60">
              <w:rPr>
                <w:rFonts w:ascii="Traditional Arabic" w:hAnsi="Traditional Arabic" w:cs="Traditional Arabic"/>
                <w:b/>
                <w:bCs/>
                <w:sz w:val="28"/>
                <w:szCs w:val="28"/>
                <w:rtl/>
              </w:rPr>
              <w:t>تقييم نطاق الخدمة الجغرافي للجوامع في مدينة بريدة باستخدام نماذج تخصيص المواقع وتقنيات الاستيفاء المساحي</w:t>
            </w:r>
            <w:r w:rsidRPr="002E2B60">
              <w:rPr>
                <w:rFonts w:ascii="Traditional Arabic" w:hAnsi="Traditional Arabic" w:cs="Traditional Arabic"/>
                <w:b/>
                <w:bCs/>
                <w:sz w:val="28"/>
                <w:szCs w:val="28"/>
              </w:rPr>
              <w:t xml:space="preserve">  </w:t>
            </w:r>
          </w:p>
        </w:tc>
        <w:tc>
          <w:tcPr>
            <w:tcW w:w="992" w:type="dxa"/>
          </w:tcPr>
          <w:p w14:paraId="670F86F5" w14:textId="77777777" w:rsidR="00524FA5" w:rsidRPr="00A61CC3" w:rsidRDefault="00524FA5"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35" w:type="dxa"/>
          </w:tcPr>
          <w:p w14:paraId="59B94AE8" w14:textId="77777777" w:rsidR="00524FA5" w:rsidRDefault="00524FA5"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القاسم، روان بنت موسى</w:t>
            </w:r>
          </w:p>
          <w:p w14:paraId="347B8152" w14:textId="77777777" w:rsidR="00524FA5" w:rsidRPr="00A61CC3" w:rsidRDefault="00524FA5"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011CF4DE" w14:textId="77777777" w:rsidR="00524FA5" w:rsidRPr="00A61CC3" w:rsidRDefault="00524FA5"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الإنسانية ولاجتماعية</w:t>
            </w:r>
          </w:p>
        </w:tc>
        <w:tc>
          <w:tcPr>
            <w:tcW w:w="1631" w:type="dxa"/>
          </w:tcPr>
          <w:p w14:paraId="4EEAA677"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1B00F774"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73532D99" w14:textId="77777777" w:rsidTr="00092524">
        <w:tc>
          <w:tcPr>
            <w:tcW w:w="3668" w:type="dxa"/>
          </w:tcPr>
          <w:p w14:paraId="21F6506C" w14:textId="77777777" w:rsidR="00524FA5" w:rsidRPr="00382C91" w:rsidRDefault="00524FA5" w:rsidP="00F37CEB">
            <w:pPr>
              <w:rPr>
                <w:rtl/>
              </w:rPr>
            </w:pPr>
            <w:r w:rsidRPr="00382C91">
              <w:t>Kvantificiranje stope erozije vodenog tla korištenjem pristupa RUSLE, GIS i RS za sliv rijeke Al-Qshish, Latakija, Sirija</w:t>
            </w:r>
          </w:p>
        </w:tc>
        <w:tc>
          <w:tcPr>
            <w:tcW w:w="992" w:type="dxa"/>
          </w:tcPr>
          <w:p w14:paraId="01780705" w14:textId="77777777" w:rsidR="00524FA5" w:rsidRDefault="00524FA5" w:rsidP="00DA12F6">
            <w:pPr>
              <w:jc w:val="center"/>
              <w:rPr>
                <w:rtl/>
              </w:rPr>
            </w:pPr>
          </w:p>
          <w:p w14:paraId="74B1FEBD" w14:textId="77777777" w:rsidR="00524FA5" w:rsidRPr="00A61CC3" w:rsidRDefault="00524FA5" w:rsidP="00DA12F6">
            <w:pPr>
              <w:jc w:val="center"/>
            </w:pPr>
            <w:r>
              <w:t>2022</w:t>
            </w:r>
          </w:p>
        </w:tc>
        <w:tc>
          <w:tcPr>
            <w:tcW w:w="2835" w:type="dxa"/>
          </w:tcPr>
          <w:p w14:paraId="6B869424" w14:textId="77777777" w:rsidR="00524FA5" w:rsidRPr="00382C91" w:rsidRDefault="00524FA5" w:rsidP="00F37CEB">
            <w:r w:rsidRPr="00382C91">
              <w:t>Hazem Ghassan Abdo, Hussein Almohamad, Ahmed Abdullah Al Dughairi, Motirh Al-Mutiry</w:t>
            </w:r>
          </w:p>
        </w:tc>
        <w:tc>
          <w:tcPr>
            <w:tcW w:w="3544" w:type="dxa"/>
          </w:tcPr>
          <w:p w14:paraId="24EE1BA5" w14:textId="77777777" w:rsidR="00524FA5" w:rsidRDefault="00524FA5" w:rsidP="00F37CEB">
            <w:pPr>
              <w:rPr>
                <w:rtl/>
              </w:rPr>
            </w:pPr>
          </w:p>
          <w:p w14:paraId="5DA75870" w14:textId="77777777" w:rsidR="00524FA5" w:rsidRPr="00A61CC3" w:rsidRDefault="00524FA5" w:rsidP="00F37CEB">
            <w:pPr>
              <w:rPr>
                <w:rtl/>
              </w:rPr>
            </w:pPr>
            <w:r w:rsidRPr="00382C91">
              <w:t>Geofizika</w:t>
            </w:r>
          </w:p>
        </w:tc>
        <w:tc>
          <w:tcPr>
            <w:tcW w:w="1631" w:type="dxa"/>
          </w:tcPr>
          <w:p w14:paraId="77F8B62C"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1B71AEFF"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2EEB8F7A" w14:textId="77777777" w:rsidTr="00092524">
        <w:tc>
          <w:tcPr>
            <w:tcW w:w="3668" w:type="dxa"/>
          </w:tcPr>
          <w:p w14:paraId="590932ED" w14:textId="77777777" w:rsidR="00524FA5" w:rsidRPr="00382C91" w:rsidRDefault="00524FA5" w:rsidP="00F37CEB">
            <w:pPr>
              <w:rPr>
                <w:rtl/>
              </w:rPr>
            </w:pPr>
            <w:r w:rsidRPr="00382C91">
              <w:t>Image classification and land cover mapping using sentinel-2 imagery: optimization of SVM parameters</w:t>
            </w:r>
          </w:p>
        </w:tc>
        <w:tc>
          <w:tcPr>
            <w:tcW w:w="992" w:type="dxa"/>
          </w:tcPr>
          <w:p w14:paraId="50F3A11D" w14:textId="77777777" w:rsidR="00524FA5" w:rsidRDefault="00524FA5" w:rsidP="00DA12F6">
            <w:pPr>
              <w:jc w:val="center"/>
              <w:rPr>
                <w:rtl/>
              </w:rPr>
            </w:pPr>
          </w:p>
          <w:p w14:paraId="2D78A868" w14:textId="77777777" w:rsidR="00524FA5" w:rsidRDefault="00524FA5" w:rsidP="00DA12F6">
            <w:pPr>
              <w:jc w:val="center"/>
              <w:rPr>
                <w:rtl/>
              </w:rPr>
            </w:pPr>
          </w:p>
          <w:p w14:paraId="08E17394" w14:textId="77777777" w:rsidR="00524FA5" w:rsidRDefault="00524FA5" w:rsidP="00DA12F6">
            <w:pPr>
              <w:jc w:val="center"/>
              <w:rPr>
                <w:rtl/>
              </w:rPr>
            </w:pPr>
          </w:p>
          <w:p w14:paraId="4C1BA76B" w14:textId="77777777" w:rsidR="00524FA5" w:rsidRPr="00A61CC3" w:rsidRDefault="00524FA5" w:rsidP="00DA12F6">
            <w:pPr>
              <w:jc w:val="center"/>
            </w:pPr>
            <w:r>
              <w:t>2022</w:t>
            </w:r>
          </w:p>
        </w:tc>
        <w:tc>
          <w:tcPr>
            <w:tcW w:w="2835" w:type="dxa"/>
          </w:tcPr>
          <w:p w14:paraId="5BF2859E" w14:textId="77777777" w:rsidR="00524FA5" w:rsidRPr="00382C91" w:rsidRDefault="00524FA5" w:rsidP="00F37CEB">
            <w:pPr>
              <w:rPr>
                <w:rtl/>
              </w:rPr>
            </w:pPr>
            <w:r w:rsidRPr="00382C91">
              <w:t>Saleh Yousefi, Somayeh Mirzaee, Hussein Almohamad, Ahmed Abdullah Al Dughairi, Christopher Gomez, Narges Siamian, Mona Alrasheedi, Hazem Ghassan Abdo</w:t>
            </w:r>
          </w:p>
        </w:tc>
        <w:tc>
          <w:tcPr>
            <w:tcW w:w="3544" w:type="dxa"/>
          </w:tcPr>
          <w:p w14:paraId="01FCDEC3" w14:textId="77777777" w:rsidR="00524FA5" w:rsidRDefault="00524FA5" w:rsidP="00F37CEB">
            <w:pPr>
              <w:rPr>
                <w:rtl/>
              </w:rPr>
            </w:pPr>
          </w:p>
          <w:p w14:paraId="5CFA8294" w14:textId="77777777" w:rsidR="00524FA5" w:rsidRDefault="00524FA5" w:rsidP="00F37CEB">
            <w:pPr>
              <w:rPr>
                <w:rtl/>
              </w:rPr>
            </w:pPr>
          </w:p>
          <w:p w14:paraId="11705A43" w14:textId="77777777" w:rsidR="00524FA5" w:rsidRDefault="00524FA5" w:rsidP="00F37CEB">
            <w:pPr>
              <w:rPr>
                <w:rtl/>
              </w:rPr>
            </w:pPr>
          </w:p>
          <w:p w14:paraId="1E437570" w14:textId="77777777" w:rsidR="00524FA5" w:rsidRPr="00A61CC3" w:rsidRDefault="00524FA5" w:rsidP="00F37CEB">
            <w:pPr>
              <w:rPr>
                <w:rtl/>
              </w:rPr>
            </w:pPr>
            <w:r w:rsidRPr="00382C91">
              <w:t>Land</w:t>
            </w:r>
          </w:p>
        </w:tc>
        <w:tc>
          <w:tcPr>
            <w:tcW w:w="1631" w:type="dxa"/>
          </w:tcPr>
          <w:p w14:paraId="1CFD0CE7" w14:textId="77777777" w:rsidR="00524FA5" w:rsidRDefault="00524FA5" w:rsidP="00496193">
            <w:pPr>
              <w:jc w:val="both"/>
              <w:rPr>
                <w:rFonts w:ascii="Traditional Arabic" w:hAnsi="Traditional Arabic" w:cs="Traditional Arabic"/>
                <w:b/>
                <w:bCs/>
                <w:sz w:val="28"/>
                <w:szCs w:val="28"/>
                <w:rtl/>
              </w:rPr>
            </w:pPr>
          </w:p>
          <w:p w14:paraId="32E4AAC6" w14:textId="77777777" w:rsidR="00524FA5" w:rsidRDefault="00524FA5" w:rsidP="00496193">
            <w:pPr>
              <w:jc w:val="both"/>
              <w:rPr>
                <w:rFonts w:ascii="Traditional Arabic" w:hAnsi="Traditional Arabic" w:cs="Traditional Arabic"/>
                <w:b/>
                <w:bCs/>
                <w:sz w:val="28"/>
                <w:szCs w:val="28"/>
                <w:rtl/>
              </w:rPr>
            </w:pPr>
          </w:p>
          <w:p w14:paraId="097831E5"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استخدام الأرض</w:t>
            </w:r>
          </w:p>
        </w:tc>
        <w:tc>
          <w:tcPr>
            <w:tcW w:w="2446" w:type="dxa"/>
          </w:tcPr>
          <w:p w14:paraId="631EC800"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3EF4C12E" w14:textId="77777777" w:rsidTr="00092524">
        <w:tc>
          <w:tcPr>
            <w:tcW w:w="3668" w:type="dxa"/>
          </w:tcPr>
          <w:p w14:paraId="1DEC0F3E" w14:textId="77777777" w:rsidR="00524FA5" w:rsidRPr="00382C91" w:rsidRDefault="00524FA5" w:rsidP="00F37CEB">
            <w:pPr>
              <w:rPr>
                <w:rtl/>
              </w:rPr>
            </w:pPr>
            <w:r w:rsidRPr="00382C91">
              <w:t>GIS-based frequency ratio and analytic hierarchy process for forest fire susceptibility mapping in the western region of Syria</w:t>
            </w:r>
          </w:p>
        </w:tc>
        <w:tc>
          <w:tcPr>
            <w:tcW w:w="992" w:type="dxa"/>
          </w:tcPr>
          <w:p w14:paraId="041181C9" w14:textId="77777777" w:rsidR="00524FA5" w:rsidRDefault="00524FA5" w:rsidP="00DA12F6">
            <w:pPr>
              <w:jc w:val="center"/>
              <w:rPr>
                <w:rtl/>
              </w:rPr>
            </w:pPr>
          </w:p>
          <w:p w14:paraId="2EACC1B4" w14:textId="77777777" w:rsidR="00524FA5" w:rsidRPr="00A61CC3" w:rsidRDefault="00524FA5" w:rsidP="00DA12F6">
            <w:pPr>
              <w:jc w:val="center"/>
            </w:pPr>
            <w:r>
              <w:t>2022</w:t>
            </w:r>
          </w:p>
        </w:tc>
        <w:tc>
          <w:tcPr>
            <w:tcW w:w="2835" w:type="dxa"/>
          </w:tcPr>
          <w:p w14:paraId="348FED62" w14:textId="77777777" w:rsidR="00524FA5" w:rsidRPr="00382C91" w:rsidRDefault="00524FA5" w:rsidP="00F37CEB">
            <w:pPr>
              <w:rPr>
                <w:rtl/>
              </w:rPr>
            </w:pPr>
            <w:r w:rsidRPr="00382C91">
              <w:t>Hazem Ghassan Abdo, Hussein Almohamad, Ahmed Abdullah Al Dughairi, Motirh Al-Mutiry</w:t>
            </w:r>
          </w:p>
        </w:tc>
        <w:tc>
          <w:tcPr>
            <w:tcW w:w="3544" w:type="dxa"/>
          </w:tcPr>
          <w:p w14:paraId="10929E06" w14:textId="77777777" w:rsidR="00524FA5" w:rsidRDefault="00524FA5" w:rsidP="00F37CEB">
            <w:pPr>
              <w:rPr>
                <w:rtl/>
              </w:rPr>
            </w:pPr>
          </w:p>
          <w:p w14:paraId="63C5025A" w14:textId="77777777" w:rsidR="00524FA5" w:rsidRPr="00A61CC3" w:rsidRDefault="00524FA5" w:rsidP="00F37CEB">
            <w:pPr>
              <w:rPr>
                <w:rtl/>
              </w:rPr>
            </w:pPr>
            <w:r w:rsidRPr="00382C91">
              <w:t>Sustainability</w:t>
            </w:r>
          </w:p>
        </w:tc>
        <w:tc>
          <w:tcPr>
            <w:tcW w:w="1631" w:type="dxa"/>
          </w:tcPr>
          <w:p w14:paraId="17F81D0D"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47F33D9"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720DB00E" w14:textId="77777777" w:rsidTr="00092524">
        <w:tc>
          <w:tcPr>
            <w:tcW w:w="3668" w:type="dxa"/>
          </w:tcPr>
          <w:p w14:paraId="4EA3E823" w14:textId="77777777" w:rsidR="00524FA5" w:rsidRPr="00A61CC3" w:rsidRDefault="00524FA5" w:rsidP="00F37CEB">
            <w:r w:rsidRPr="00382C91">
              <w:t>Impact of Canal Encroachment on Flood and Economic Vulnerability in Northern Bangladesh. Sustainability 2022, 14, 8341</w:t>
            </w:r>
          </w:p>
        </w:tc>
        <w:tc>
          <w:tcPr>
            <w:tcW w:w="992" w:type="dxa"/>
          </w:tcPr>
          <w:p w14:paraId="010D6C2C" w14:textId="77777777" w:rsidR="00524FA5" w:rsidRDefault="00524FA5" w:rsidP="00DA12F6">
            <w:pPr>
              <w:jc w:val="center"/>
              <w:rPr>
                <w:rtl/>
              </w:rPr>
            </w:pPr>
          </w:p>
          <w:p w14:paraId="7AFB8536" w14:textId="77777777" w:rsidR="00524FA5" w:rsidRPr="00A61CC3" w:rsidRDefault="00524FA5" w:rsidP="00DA12F6">
            <w:pPr>
              <w:jc w:val="center"/>
            </w:pPr>
            <w:r>
              <w:t>2022</w:t>
            </w:r>
          </w:p>
        </w:tc>
        <w:tc>
          <w:tcPr>
            <w:tcW w:w="2835" w:type="dxa"/>
          </w:tcPr>
          <w:p w14:paraId="1E324F6C" w14:textId="77777777" w:rsidR="00524FA5" w:rsidRDefault="00524FA5" w:rsidP="00F37CEB">
            <w:r w:rsidRPr="00382C91">
              <w:t>AY Mukta, ME Haque, ARMT Islam, MA Fattah, W Gustave, H Almohamad, AA Al Dughairi, M Al-Mutiry, H Ghassan Abdo</w:t>
            </w:r>
          </w:p>
          <w:p w14:paraId="0B1DA958" w14:textId="77777777" w:rsidR="008223BD" w:rsidRDefault="008223BD" w:rsidP="00F37CEB"/>
          <w:p w14:paraId="0BF656E9" w14:textId="77777777" w:rsidR="008223BD" w:rsidRPr="00382C91" w:rsidRDefault="008223BD" w:rsidP="00F37CEB">
            <w:pPr>
              <w:rPr>
                <w:rtl/>
              </w:rPr>
            </w:pPr>
          </w:p>
        </w:tc>
        <w:tc>
          <w:tcPr>
            <w:tcW w:w="3544" w:type="dxa"/>
          </w:tcPr>
          <w:p w14:paraId="0470D621" w14:textId="77777777" w:rsidR="00524FA5" w:rsidRPr="00A61CC3" w:rsidRDefault="00524FA5" w:rsidP="00F37CEB">
            <w:pPr>
              <w:rPr>
                <w:rtl/>
              </w:rPr>
            </w:pPr>
            <w:r w:rsidRPr="00382C91">
              <w:t>s Note: MDPI stays neutral with regard to jurisdictional claims in published maps and institutional affil-iations</w:t>
            </w:r>
            <w:r w:rsidRPr="00382C91">
              <w:rPr>
                <w:rtl/>
              </w:rPr>
              <w:t>.</w:t>
            </w:r>
          </w:p>
        </w:tc>
        <w:tc>
          <w:tcPr>
            <w:tcW w:w="1631" w:type="dxa"/>
          </w:tcPr>
          <w:p w14:paraId="77D36D47"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05142CF7" w14:textId="77777777" w:rsidR="00524FA5" w:rsidRPr="00A61CC3" w:rsidRDefault="00524FA5" w:rsidP="00496193">
            <w:pPr>
              <w:jc w:val="both"/>
              <w:rPr>
                <w:rFonts w:ascii="Traditional Arabic" w:hAnsi="Traditional Arabic" w:cs="Traditional Arabic"/>
                <w:b/>
                <w:bCs/>
                <w:sz w:val="28"/>
                <w:szCs w:val="28"/>
                <w:rtl/>
              </w:rPr>
            </w:pPr>
          </w:p>
        </w:tc>
      </w:tr>
      <w:tr w:rsidR="008223BD" w:rsidRPr="00A61CC3" w14:paraId="364ADCFC" w14:textId="77777777" w:rsidTr="0014141C">
        <w:tc>
          <w:tcPr>
            <w:tcW w:w="3668" w:type="dxa"/>
            <w:shd w:val="clear" w:color="auto" w:fill="D9D9D9" w:themeFill="background1" w:themeFillShade="D9"/>
          </w:tcPr>
          <w:p w14:paraId="12280F5C"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25E20315"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6A9CFB1E"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35A9A79"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65E4CF00"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15E611F0"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24FA5" w:rsidRPr="00A61CC3" w14:paraId="6002D91F" w14:textId="77777777" w:rsidTr="00092524">
        <w:tc>
          <w:tcPr>
            <w:tcW w:w="3668" w:type="dxa"/>
          </w:tcPr>
          <w:p w14:paraId="710C7D3F" w14:textId="77777777" w:rsidR="00524FA5" w:rsidRPr="00511313" w:rsidRDefault="00524FA5" w:rsidP="00F37CEB">
            <w:pPr>
              <w:rPr>
                <w:rtl/>
              </w:rPr>
            </w:pPr>
            <w:r w:rsidRPr="00511313">
              <w:t xml:space="preserve">Assessment of heavy metal accumulation and health risks in okra (Abelmoschus Esculentus L.) and spinach (Spinacia Oleracea L.) fertigated with </w:t>
            </w:r>
            <w:r>
              <w:t>wastewater</w:t>
            </w:r>
          </w:p>
        </w:tc>
        <w:tc>
          <w:tcPr>
            <w:tcW w:w="992" w:type="dxa"/>
          </w:tcPr>
          <w:p w14:paraId="072DC197" w14:textId="77777777" w:rsidR="00524FA5" w:rsidRDefault="00524FA5" w:rsidP="00DA12F6">
            <w:pPr>
              <w:jc w:val="center"/>
              <w:rPr>
                <w:rtl/>
              </w:rPr>
            </w:pPr>
          </w:p>
          <w:p w14:paraId="01688052" w14:textId="77777777" w:rsidR="00524FA5" w:rsidRDefault="00524FA5" w:rsidP="00DA12F6">
            <w:pPr>
              <w:jc w:val="center"/>
              <w:rPr>
                <w:rtl/>
              </w:rPr>
            </w:pPr>
          </w:p>
          <w:p w14:paraId="210F81B0" w14:textId="77777777" w:rsidR="00524FA5" w:rsidRDefault="00524FA5" w:rsidP="00DA12F6">
            <w:pPr>
              <w:jc w:val="center"/>
              <w:rPr>
                <w:rtl/>
              </w:rPr>
            </w:pPr>
          </w:p>
          <w:p w14:paraId="6AEF03BE" w14:textId="77777777" w:rsidR="00524FA5" w:rsidRDefault="00524FA5" w:rsidP="00DA12F6">
            <w:pPr>
              <w:jc w:val="center"/>
              <w:rPr>
                <w:rtl/>
              </w:rPr>
            </w:pPr>
          </w:p>
          <w:p w14:paraId="6E6F8E50" w14:textId="77777777" w:rsidR="00524FA5" w:rsidRPr="00A61CC3" w:rsidRDefault="00524FA5" w:rsidP="00DA12F6">
            <w:pPr>
              <w:jc w:val="center"/>
            </w:pPr>
            <w:r>
              <w:t>2022</w:t>
            </w:r>
          </w:p>
        </w:tc>
        <w:tc>
          <w:tcPr>
            <w:tcW w:w="2835" w:type="dxa"/>
          </w:tcPr>
          <w:p w14:paraId="48B38614" w14:textId="77777777" w:rsidR="00524FA5" w:rsidRPr="00511313" w:rsidRDefault="00524FA5" w:rsidP="00F37CEB">
            <w:pPr>
              <w:rPr>
                <w:rtl/>
              </w:rPr>
            </w:pPr>
            <w:r w:rsidRPr="00511313">
              <w:t>Mian Abdul Khaliq, Muhammad Tariq Javed, Sajjad Hussain, Muhammad Imran, Muhammad Mubeen, Wajid Nasim, Shah Fahad, Shankar Karuppannan, Wafa’a A Al-Taisan, Hussein Almohamad, Ahmed Abdullah Al Dughairi, Motrih Al-Mutiry, Mona Alrasheedi, Hazem Ghassan Abdo</w:t>
            </w:r>
          </w:p>
        </w:tc>
        <w:tc>
          <w:tcPr>
            <w:tcW w:w="3544" w:type="dxa"/>
          </w:tcPr>
          <w:p w14:paraId="2A2B8037" w14:textId="77777777" w:rsidR="00524FA5" w:rsidRDefault="00524FA5" w:rsidP="00F37CEB">
            <w:pPr>
              <w:rPr>
                <w:rtl/>
              </w:rPr>
            </w:pPr>
          </w:p>
          <w:p w14:paraId="61E27460" w14:textId="77777777" w:rsidR="00524FA5" w:rsidRDefault="00524FA5" w:rsidP="00F37CEB">
            <w:pPr>
              <w:rPr>
                <w:rtl/>
              </w:rPr>
            </w:pPr>
          </w:p>
          <w:p w14:paraId="47978222" w14:textId="77777777" w:rsidR="00524FA5" w:rsidRDefault="00524FA5" w:rsidP="00F37CEB">
            <w:pPr>
              <w:rPr>
                <w:rtl/>
              </w:rPr>
            </w:pPr>
          </w:p>
          <w:p w14:paraId="1A68247A" w14:textId="77777777" w:rsidR="00524FA5" w:rsidRDefault="00524FA5" w:rsidP="00F37CEB">
            <w:pPr>
              <w:rPr>
                <w:rtl/>
              </w:rPr>
            </w:pPr>
          </w:p>
          <w:p w14:paraId="284C12CC" w14:textId="77777777" w:rsidR="00524FA5" w:rsidRPr="00511313" w:rsidRDefault="00524FA5" w:rsidP="00F37CEB">
            <w:pPr>
              <w:rPr>
                <w:rtl/>
              </w:rPr>
            </w:pPr>
            <w:r w:rsidRPr="00511313">
              <w:t>International Journal of Food Contamination</w:t>
            </w:r>
          </w:p>
        </w:tc>
        <w:tc>
          <w:tcPr>
            <w:tcW w:w="1631" w:type="dxa"/>
          </w:tcPr>
          <w:p w14:paraId="0979D19D" w14:textId="77777777" w:rsidR="00524FA5" w:rsidRDefault="00524FA5" w:rsidP="00496193">
            <w:pPr>
              <w:jc w:val="both"/>
              <w:rPr>
                <w:rFonts w:ascii="Traditional Arabic" w:hAnsi="Traditional Arabic" w:cs="Traditional Arabic"/>
                <w:b/>
                <w:bCs/>
                <w:sz w:val="28"/>
                <w:szCs w:val="28"/>
                <w:rtl/>
              </w:rPr>
            </w:pPr>
          </w:p>
          <w:p w14:paraId="216B1BAD" w14:textId="77777777" w:rsidR="00524FA5" w:rsidRDefault="00524FA5" w:rsidP="00496193">
            <w:pPr>
              <w:jc w:val="both"/>
              <w:rPr>
                <w:rFonts w:ascii="Traditional Arabic" w:hAnsi="Traditional Arabic" w:cs="Traditional Arabic"/>
                <w:b/>
                <w:bCs/>
                <w:sz w:val="28"/>
                <w:szCs w:val="28"/>
                <w:rtl/>
              </w:rPr>
            </w:pPr>
          </w:p>
          <w:p w14:paraId="251172B2"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969EF02"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5058CC28" w14:textId="77777777" w:rsidTr="00092524">
        <w:tc>
          <w:tcPr>
            <w:tcW w:w="3668" w:type="dxa"/>
          </w:tcPr>
          <w:p w14:paraId="68505958" w14:textId="77777777" w:rsidR="00524FA5" w:rsidRPr="00511313" w:rsidRDefault="00524FA5" w:rsidP="00F37CEB">
            <w:pPr>
              <w:rPr>
                <w:rtl/>
              </w:rPr>
            </w:pPr>
            <w:r w:rsidRPr="00511313">
              <w:t>Performance assessment of the landslide susceptibility modelling using the support vector machine, radial basis function network, and weight of evidence models in the N'fis</w:t>
            </w:r>
            <w:r w:rsidRPr="00511313">
              <w:rPr>
                <w:rtl/>
              </w:rPr>
              <w:t xml:space="preserve"> …</w:t>
            </w:r>
          </w:p>
        </w:tc>
        <w:tc>
          <w:tcPr>
            <w:tcW w:w="992" w:type="dxa"/>
          </w:tcPr>
          <w:p w14:paraId="6D807210" w14:textId="77777777" w:rsidR="00524FA5" w:rsidRPr="00A61CC3" w:rsidRDefault="00524FA5" w:rsidP="00DA12F6">
            <w:pPr>
              <w:jc w:val="center"/>
              <w:rPr>
                <w:rtl/>
              </w:rPr>
            </w:pPr>
            <w:r>
              <w:t>2022</w:t>
            </w:r>
          </w:p>
        </w:tc>
        <w:tc>
          <w:tcPr>
            <w:tcW w:w="2835" w:type="dxa"/>
          </w:tcPr>
          <w:p w14:paraId="73A4BBA2" w14:textId="77777777" w:rsidR="00524FA5" w:rsidRPr="00511313" w:rsidRDefault="00524FA5" w:rsidP="00F37CEB">
            <w:pPr>
              <w:rPr>
                <w:rtl/>
              </w:rPr>
            </w:pPr>
            <w:r w:rsidRPr="00511313">
              <w:t>Hassan Ait Naceur, Hazem Ghassan Abdo, Brahim Igmoullan, Mustapha Namous, Hussein Almohamad, Ahmed Abdullah Al Dughairi, Motrih Al-Mutiry</w:t>
            </w:r>
          </w:p>
        </w:tc>
        <w:tc>
          <w:tcPr>
            <w:tcW w:w="3544" w:type="dxa"/>
          </w:tcPr>
          <w:p w14:paraId="11BF1E61" w14:textId="77777777" w:rsidR="00524FA5" w:rsidRDefault="00524FA5" w:rsidP="00F37CEB">
            <w:pPr>
              <w:rPr>
                <w:rtl/>
              </w:rPr>
            </w:pPr>
          </w:p>
          <w:p w14:paraId="6BFD31B3" w14:textId="77777777" w:rsidR="00524FA5" w:rsidRDefault="00524FA5" w:rsidP="00F37CEB">
            <w:pPr>
              <w:rPr>
                <w:rtl/>
              </w:rPr>
            </w:pPr>
          </w:p>
          <w:p w14:paraId="6B687E49" w14:textId="77777777" w:rsidR="00524FA5" w:rsidRPr="00A61CC3" w:rsidRDefault="00524FA5" w:rsidP="00F37CEB">
            <w:pPr>
              <w:rPr>
                <w:rtl/>
              </w:rPr>
            </w:pPr>
            <w:r w:rsidRPr="00511313">
              <w:t>Geoscience Letters</w:t>
            </w:r>
          </w:p>
        </w:tc>
        <w:tc>
          <w:tcPr>
            <w:tcW w:w="1631" w:type="dxa"/>
          </w:tcPr>
          <w:p w14:paraId="22C1A3D8" w14:textId="77777777" w:rsidR="00524FA5" w:rsidRDefault="00524FA5" w:rsidP="00496193">
            <w:pPr>
              <w:jc w:val="both"/>
              <w:rPr>
                <w:rFonts w:ascii="Traditional Arabic" w:hAnsi="Traditional Arabic" w:cs="Traditional Arabic"/>
                <w:b/>
                <w:bCs/>
                <w:sz w:val="28"/>
                <w:szCs w:val="28"/>
                <w:rtl/>
              </w:rPr>
            </w:pPr>
          </w:p>
          <w:p w14:paraId="79B7498A"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078D3C8E"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2430E1F9" w14:textId="77777777" w:rsidTr="00092524">
        <w:tc>
          <w:tcPr>
            <w:tcW w:w="3668" w:type="dxa"/>
          </w:tcPr>
          <w:p w14:paraId="799CF9B0" w14:textId="77777777" w:rsidR="00524FA5" w:rsidRPr="00A22C71" w:rsidRDefault="00524FA5" w:rsidP="00A22C71">
            <w:pPr>
              <w:rPr>
                <w:rFonts w:ascii="Traditional Arabic" w:hAnsi="Traditional Arabic" w:cs="Traditional Arabic"/>
                <w:b/>
                <w:bCs/>
                <w:spacing w:val="-8"/>
                <w:sz w:val="27"/>
                <w:szCs w:val="27"/>
                <w:rtl/>
              </w:rPr>
            </w:pPr>
            <w:r w:rsidRPr="00A22C71">
              <w:rPr>
                <w:rFonts w:ascii="Traditional Arabic" w:hAnsi="Traditional Arabic" w:cs="Traditional Arabic"/>
                <w:b/>
                <w:bCs/>
                <w:spacing w:val="-8"/>
                <w:sz w:val="27"/>
                <w:szCs w:val="27"/>
                <w:rtl/>
              </w:rPr>
              <w:t>استخدام تطبيقات الاستشعار عن بُعد ونظم المعلومات الجغرافية في دراسة</w:t>
            </w:r>
            <w:r w:rsidRPr="00A22C71">
              <w:rPr>
                <w:rFonts w:ascii="Traditional Arabic" w:hAnsi="Traditional Arabic" w:cs="Traditional Arabic" w:hint="cs"/>
                <w:b/>
                <w:bCs/>
                <w:spacing w:val="-8"/>
                <w:sz w:val="27"/>
                <w:szCs w:val="27"/>
                <w:rtl/>
              </w:rPr>
              <w:t xml:space="preserve"> </w:t>
            </w:r>
            <w:r w:rsidRPr="00A22C71">
              <w:rPr>
                <w:rFonts w:ascii="Traditional Arabic" w:hAnsi="Traditional Arabic" w:cs="Traditional Arabic"/>
                <w:b/>
                <w:bCs/>
                <w:spacing w:val="-8"/>
                <w:sz w:val="27"/>
                <w:szCs w:val="27"/>
                <w:rtl/>
              </w:rPr>
              <w:t>هيدروجيومورفولوجية ساحل نيوم فيما بين رأس الشيخ حميد شمالًا وحتى رأس شرما جنوبًا</w:t>
            </w:r>
          </w:p>
        </w:tc>
        <w:tc>
          <w:tcPr>
            <w:tcW w:w="992" w:type="dxa"/>
          </w:tcPr>
          <w:p w14:paraId="1623C901" w14:textId="77777777" w:rsidR="00524FA5" w:rsidRPr="004508B7" w:rsidRDefault="00524FA5" w:rsidP="00DA12F6">
            <w:pPr>
              <w:jc w:val="center"/>
              <w:rPr>
                <w:rtl/>
              </w:rPr>
            </w:pPr>
          </w:p>
          <w:p w14:paraId="75E2ECC6" w14:textId="77777777" w:rsidR="00524FA5" w:rsidRDefault="00524FA5" w:rsidP="00DA12F6">
            <w:pPr>
              <w:jc w:val="center"/>
              <w:rPr>
                <w:rtl/>
              </w:rPr>
            </w:pPr>
          </w:p>
          <w:p w14:paraId="1DA257BA" w14:textId="77777777" w:rsidR="00524FA5" w:rsidRPr="004508B7" w:rsidRDefault="00524FA5" w:rsidP="00DA12F6">
            <w:pPr>
              <w:jc w:val="center"/>
            </w:pPr>
            <w:r w:rsidRPr="004508B7">
              <w:t>2022</w:t>
            </w:r>
          </w:p>
        </w:tc>
        <w:tc>
          <w:tcPr>
            <w:tcW w:w="2835" w:type="dxa"/>
          </w:tcPr>
          <w:p w14:paraId="780C2E58" w14:textId="77777777" w:rsidR="00524FA5" w:rsidRDefault="00524FA5" w:rsidP="000846D2">
            <w:pPr>
              <w:rPr>
                <w:rFonts w:ascii="Traditional Arabic" w:hAnsi="Traditional Arabic" w:cs="Traditional Arabic"/>
                <w:b/>
                <w:bCs/>
                <w:sz w:val="28"/>
                <w:szCs w:val="28"/>
                <w:rtl/>
              </w:rPr>
            </w:pPr>
          </w:p>
          <w:p w14:paraId="065AD385" w14:textId="77777777" w:rsidR="00524FA5" w:rsidRPr="000846D2" w:rsidRDefault="00524FA5" w:rsidP="000846D2">
            <w:pPr>
              <w:rPr>
                <w:rFonts w:ascii="Traditional Arabic" w:hAnsi="Traditional Arabic" w:cs="Traditional Arabic"/>
                <w:b/>
                <w:bCs/>
                <w:sz w:val="28"/>
                <w:szCs w:val="28"/>
                <w:rtl/>
              </w:rPr>
            </w:pPr>
            <w:r w:rsidRPr="000846D2">
              <w:rPr>
                <w:rFonts w:ascii="Traditional Arabic" w:hAnsi="Traditional Arabic" w:cs="Traditional Arabic"/>
                <w:b/>
                <w:bCs/>
                <w:sz w:val="28"/>
                <w:szCs w:val="28"/>
                <w:rtl/>
              </w:rPr>
              <w:t>نجاة حمد الجريسي, أح</w:t>
            </w:r>
            <w:r>
              <w:rPr>
                <w:rFonts w:ascii="Traditional Arabic" w:hAnsi="Traditional Arabic" w:cs="Traditional Arabic"/>
                <w:b/>
                <w:bCs/>
                <w:sz w:val="28"/>
                <w:szCs w:val="28"/>
                <w:rtl/>
              </w:rPr>
              <w:t xml:space="preserve">مد عبدالله </w:t>
            </w:r>
            <w:r>
              <w:rPr>
                <w:rFonts w:ascii="Traditional Arabic" w:hAnsi="Traditional Arabic" w:cs="Traditional Arabic" w:hint="cs"/>
                <w:b/>
                <w:bCs/>
                <w:sz w:val="28"/>
                <w:szCs w:val="28"/>
                <w:rtl/>
              </w:rPr>
              <w:t>الدغيري</w:t>
            </w:r>
          </w:p>
        </w:tc>
        <w:tc>
          <w:tcPr>
            <w:tcW w:w="3544" w:type="dxa"/>
          </w:tcPr>
          <w:p w14:paraId="65713802" w14:textId="77777777" w:rsidR="00524FA5" w:rsidRDefault="00524FA5" w:rsidP="00F37CEB">
            <w:pPr>
              <w:rPr>
                <w:rFonts w:ascii="Traditional Arabic" w:hAnsi="Traditional Arabic" w:cs="Traditional Arabic"/>
                <w:b/>
                <w:bCs/>
                <w:sz w:val="28"/>
                <w:szCs w:val="28"/>
                <w:rtl/>
              </w:rPr>
            </w:pPr>
          </w:p>
          <w:p w14:paraId="437E8263" w14:textId="77777777" w:rsidR="00524FA5" w:rsidRPr="000846D2" w:rsidRDefault="00524FA5" w:rsidP="00F37CEB">
            <w:pPr>
              <w:rPr>
                <w:rFonts w:ascii="Traditional Arabic" w:hAnsi="Traditional Arabic" w:cs="Traditional Arabic"/>
                <w:b/>
                <w:bCs/>
                <w:sz w:val="28"/>
                <w:szCs w:val="28"/>
                <w:rtl/>
              </w:rPr>
            </w:pPr>
            <w:r w:rsidRPr="000846D2">
              <w:rPr>
                <w:rFonts w:ascii="Traditional Arabic" w:hAnsi="Traditional Arabic" w:cs="Traditional Arabic"/>
                <w:b/>
                <w:bCs/>
                <w:sz w:val="28"/>
                <w:szCs w:val="28"/>
                <w:rtl/>
              </w:rPr>
              <w:t>مجلة العلوم الطبيعية و الحياتية والتطبيقية</w:t>
            </w:r>
          </w:p>
        </w:tc>
        <w:tc>
          <w:tcPr>
            <w:tcW w:w="1631" w:type="dxa"/>
          </w:tcPr>
          <w:p w14:paraId="675CEBC0" w14:textId="77777777" w:rsidR="00524FA5" w:rsidRDefault="00524FA5" w:rsidP="00496193">
            <w:pPr>
              <w:jc w:val="both"/>
              <w:rPr>
                <w:rFonts w:ascii="Traditional Arabic" w:hAnsi="Traditional Arabic" w:cs="Traditional Arabic"/>
                <w:b/>
                <w:bCs/>
                <w:sz w:val="28"/>
                <w:szCs w:val="28"/>
                <w:rtl/>
              </w:rPr>
            </w:pPr>
          </w:p>
          <w:p w14:paraId="72CD1224"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403DF6C6"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32C96DA2" w14:textId="77777777" w:rsidTr="00092524">
        <w:tc>
          <w:tcPr>
            <w:tcW w:w="3668" w:type="dxa"/>
          </w:tcPr>
          <w:p w14:paraId="0259D159" w14:textId="77777777" w:rsidR="00524FA5" w:rsidRDefault="00524FA5" w:rsidP="00F37CEB">
            <w:pPr>
              <w:rPr>
                <w:rtl/>
              </w:rPr>
            </w:pPr>
            <w:r w:rsidRPr="00705F05">
              <w:t>L’offre de soins dans la région sanitaire de</w:t>
            </w:r>
            <w:r w:rsidRPr="00705F05">
              <w:rPr>
                <w:rtl/>
              </w:rPr>
              <w:t xml:space="preserve"> </w:t>
            </w:r>
            <w:r w:rsidRPr="00705F05">
              <w:t>Sfax en 2022</w:t>
            </w:r>
          </w:p>
          <w:p w14:paraId="4AC0E62C" w14:textId="77777777" w:rsidR="008223BD" w:rsidRDefault="008223BD" w:rsidP="00F37CEB">
            <w:pPr>
              <w:rPr>
                <w:rtl/>
              </w:rPr>
            </w:pPr>
          </w:p>
          <w:p w14:paraId="654B1195" w14:textId="77777777" w:rsidR="008223BD" w:rsidRDefault="008223BD" w:rsidP="00F37CEB">
            <w:pPr>
              <w:rPr>
                <w:rtl/>
              </w:rPr>
            </w:pPr>
          </w:p>
          <w:p w14:paraId="0BEE6BAE" w14:textId="77777777" w:rsidR="008223BD" w:rsidRDefault="008223BD" w:rsidP="00F37CEB">
            <w:pPr>
              <w:rPr>
                <w:rtl/>
              </w:rPr>
            </w:pPr>
          </w:p>
          <w:p w14:paraId="54A5B0ED" w14:textId="77777777" w:rsidR="008223BD" w:rsidRDefault="008223BD" w:rsidP="00F37CEB">
            <w:pPr>
              <w:rPr>
                <w:rtl/>
              </w:rPr>
            </w:pPr>
          </w:p>
          <w:p w14:paraId="73814F35" w14:textId="77777777" w:rsidR="008223BD" w:rsidRDefault="008223BD" w:rsidP="00F37CEB">
            <w:pPr>
              <w:rPr>
                <w:rtl/>
              </w:rPr>
            </w:pPr>
          </w:p>
          <w:p w14:paraId="42C89FA9" w14:textId="77777777" w:rsidR="008223BD" w:rsidRPr="00705F05" w:rsidRDefault="008223BD" w:rsidP="00F37CEB">
            <w:pPr>
              <w:rPr>
                <w:rtl/>
              </w:rPr>
            </w:pPr>
          </w:p>
        </w:tc>
        <w:tc>
          <w:tcPr>
            <w:tcW w:w="992" w:type="dxa"/>
          </w:tcPr>
          <w:p w14:paraId="25A1F688" w14:textId="77777777" w:rsidR="00524FA5" w:rsidRPr="004508B7" w:rsidRDefault="00524FA5" w:rsidP="00DA12F6">
            <w:pPr>
              <w:jc w:val="center"/>
              <w:rPr>
                <w:rtl/>
              </w:rPr>
            </w:pPr>
            <w:r w:rsidRPr="004508B7">
              <w:t>2022</w:t>
            </w:r>
          </w:p>
        </w:tc>
        <w:tc>
          <w:tcPr>
            <w:tcW w:w="2835" w:type="dxa"/>
          </w:tcPr>
          <w:p w14:paraId="517B749B" w14:textId="77777777" w:rsidR="00524FA5" w:rsidRPr="00705F05" w:rsidRDefault="00524FA5" w:rsidP="004A16C6">
            <w:pPr>
              <w:rPr>
                <w:rtl/>
              </w:rPr>
            </w:pPr>
            <w:r w:rsidRPr="00705F05">
              <w:t>Aida MUSTAPHA BEN NOOMEN, Taher YENGUI, NASR Monaem et Jihene Ben ABDALLAH</w:t>
            </w:r>
            <w:r w:rsidRPr="00705F05">
              <w:rPr>
                <w:rtl/>
              </w:rPr>
              <w:t>ـ</w:t>
            </w:r>
          </w:p>
        </w:tc>
        <w:tc>
          <w:tcPr>
            <w:tcW w:w="3544" w:type="dxa"/>
          </w:tcPr>
          <w:p w14:paraId="083536CD" w14:textId="77777777" w:rsidR="00524FA5" w:rsidRDefault="00524FA5" w:rsidP="00F37CEB">
            <w:pPr>
              <w:rPr>
                <w:rtl/>
              </w:rPr>
            </w:pPr>
          </w:p>
          <w:p w14:paraId="7C841DCD" w14:textId="77777777" w:rsidR="00524FA5" w:rsidRPr="00705F05" w:rsidRDefault="00524FA5" w:rsidP="00F37CEB">
            <w:pPr>
              <w:rPr>
                <w:rtl/>
              </w:rPr>
            </w:pPr>
            <w:r w:rsidRPr="00705F05">
              <w:t>Journal Régional de santé V1, n2</w:t>
            </w:r>
            <w:r w:rsidRPr="00705F05">
              <w:rPr>
                <w:rtl/>
              </w:rPr>
              <w:t>°</w:t>
            </w:r>
          </w:p>
        </w:tc>
        <w:tc>
          <w:tcPr>
            <w:tcW w:w="1631" w:type="dxa"/>
          </w:tcPr>
          <w:p w14:paraId="73783EAD" w14:textId="77777777" w:rsidR="00524FA5" w:rsidRDefault="00524FA5" w:rsidP="00496193">
            <w:pPr>
              <w:jc w:val="both"/>
              <w:rPr>
                <w:rFonts w:ascii="Traditional Arabic" w:hAnsi="Traditional Arabic" w:cs="Traditional Arabic"/>
                <w:b/>
                <w:bCs/>
                <w:sz w:val="28"/>
                <w:szCs w:val="28"/>
                <w:rtl/>
              </w:rPr>
            </w:pPr>
          </w:p>
          <w:p w14:paraId="670960C4" w14:textId="77777777" w:rsidR="00524FA5" w:rsidRDefault="00524FA5" w:rsidP="009F154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الصحة</w:t>
            </w:r>
          </w:p>
        </w:tc>
        <w:tc>
          <w:tcPr>
            <w:tcW w:w="2446" w:type="dxa"/>
          </w:tcPr>
          <w:p w14:paraId="6DD22B06" w14:textId="77777777" w:rsidR="00524FA5" w:rsidRPr="00A61CC3" w:rsidRDefault="00524FA5" w:rsidP="00496193">
            <w:pPr>
              <w:jc w:val="both"/>
              <w:rPr>
                <w:rFonts w:ascii="Traditional Arabic" w:hAnsi="Traditional Arabic" w:cs="Traditional Arabic"/>
                <w:b/>
                <w:bCs/>
                <w:sz w:val="28"/>
                <w:szCs w:val="28"/>
                <w:rtl/>
              </w:rPr>
            </w:pPr>
          </w:p>
        </w:tc>
      </w:tr>
      <w:tr w:rsidR="008223BD" w:rsidRPr="00A61CC3" w14:paraId="28A36ADF" w14:textId="77777777" w:rsidTr="0014141C">
        <w:tc>
          <w:tcPr>
            <w:tcW w:w="3668" w:type="dxa"/>
            <w:shd w:val="clear" w:color="auto" w:fill="D9D9D9" w:themeFill="background1" w:themeFillShade="D9"/>
          </w:tcPr>
          <w:p w14:paraId="747F9B6B"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5E7A4138"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324EA2C"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0A3851E2"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2DAA11E9"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707DE412"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24FA5" w:rsidRPr="00A61CC3" w14:paraId="2F1D7F4E" w14:textId="77777777" w:rsidTr="00092524">
        <w:tc>
          <w:tcPr>
            <w:tcW w:w="3668" w:type="dxa"/>
          </w:tcPr>
          <w:p w14:paraId="2047A8E2" w14:textId="77777777" w:rsidR="00524FA5" w:rsidRPr="00511313" w:rsidRDefault="00524FA5" w:rsidP="00F37CEB">
            <w:pPr>
              <w:rPr>
                <w:rtl/>
              </w:rPr>
            </w:pPr>
            <w:r w:rsidRPr="00511313">
              <w:t>Different forms of solar energy progress: the fast-growing eco-friendly energy source in Bangladesh for a sustainable future</w:t>
            </w:r>
          </w:p>
        </w:tc>
        <w:tc>
          <w:tcPr>
            <w:tcW w:w="992" w:type="dxa"/>
          </w:tcPr>
          <w:p w14:paraId="78269E98" w14:textId="77777777" w:rsidR="00524FA5" w:rsidRDefault="00524FA5" w:rsidP="00DA12F6">
            <w:pPr>
              <w:jc w:val="center"/>
              <w:rPr>
                <w:rtl/>
              </w:rPr>
            </w:pPr>
          </w:p>
          <w:p w14:paraId="7C9F2BC5" w14:textId="77777777" w:rsidR="00524FA5" w:rsidRDefault="00524FA5" w:rsidP="00DA12F6">
            <w:pPr>
              <w:jc w:val="center"/>
              <w:rPr>
                <w:rtl/>
              </w:rPr>
            </w:pPr>
          </w:p>
          <w:p w14:paraId="015F1CD5" w14:textId="77777777" w:rsidR="00524FA5" w:rsidRPr="00A61CC3" w:rsidRDefault="00524FA5" w:rsidP="00DA12F6">
            <w:pPr>
              <w:jc w:val="center"/>
            </w:pPr>
            <w:r>
              <w:t>2022</w:t>
            </w:r>
          </w:p>
        </w:tc>
        <w:tc>
          <w:tcPr>
            <w:tcW w:w="2835" w:type="dxa"/>
          </w:tcPr>
          <w:p w14:paraId="38E1B906" w14:textId="77777777" w:rsidR="00524FA5" w:rsidRPr="00382C91" w:rsidRDefault="00524FA5" w:rsidP="00F37CEB">
            <w:pPr>
              <w:rPr>
                <w:rtl/>
              </w:rPr>
            </w:pPr>
            <w:r w:rsidRPr="00382C91">
              <w:t>Md Abdullah-Al-Mahbub, Abu Reza Md Towfiqul Islam, Hussein Almohamad, Ahmed Abdullah Al Dughairi, Motrih Al-Mutiry, Hazem Ghassan Abdo</w:t>
            </w:r>
          </w:p>
        </w:tc>
        <w:tc>
          <w:tcPr>
            <w:tcW w:w="3544" w:type="dxa"/>
          </w:tcPr>
          <w:p w14:paraId="4683E403" w14:textId="77777777" w:rsidR="00524FA5" w:rsidRDefault="00524FA5" w:rsidP="00F37CEB">
            <w:pPr>
              <w:rPr>
                <w:rtl/>
              </w:rPr>
            </w:pPr>
          </w:p>
          <w:p w14:paraId="4CCF1B4F" w14:textId="77777777" w:rsidR="00524FA5" w:rsidRDefault="00524FA5" w:rsidP="00F37CEB">
            <w:pPr>
              <w:rPr>
                <w:rtl/>
              </w:rPr>
            </w:pPr>
          </w:p>
          <w:p w14:paraId="405785D5" w14:textId="77777777" w:rsidR="00524FA5" w:rsidRPr="00A61CC3" w:rsidRDefault="00524FA5" w:rsidP="00F37CEB">
            <w:pPr>
              <w:rPr>
                <w:rtl/>
              </w:rPr>
            </w:pPr>
            <w:r w:rsidRPr="00382C91">
              <w:t>Energies</w:t>
            </w:r>
          </w:p>
        </w:tc>
        <w:tc>
          <w:tcPr>
            <w:tcW w:w="1631" w:type="dxa"/>
          </w:tcPr>
          <w:p w14:paraId="78B617F0" w14:textId="77777777" w:rsidR="00524FA5" w:rsidRDefault="00524FA5" w:rsidP="00496193">
            <w:pPr>
              <w:jc w:val="both"/>
              <w:rPr>
                <w:rFonts w:ascii="Traditional Arabic" w:hAnsi="Traditional Arabic" w:cs="Traditional Arabic"/>
                <w:b/>
                <w:bCs/>
                <w:sz w:val="28"/>
                <w:szCs w:val="28"/>
                <w:rtl/>
              </w:rPr>
            </w:pPr>
          </w:p>
          <w:p w14:paraId="7CC1510A"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1F4EDA68"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79C7C958" w14:textId="77777777" w:rsidTr="00092524">
        <w:tc>
          <w:tcPr>
            <w:tcW w:w="3668" w:type="dxa"/>
          </w:tcPr>
          <w:p w14:paraId="19A99DAB" w14:textId="77777777" w:rsidR="00524FA5" w:rsidRPr="00382C91" w:rsidRDefault="00524FA5" w:rsidP="00F37CEB">
            <w:pPr>
              <w:rPr>
                <w:rtl/>
              </w:rPr>
            </w:pPr>
            <w:r w:rsidRPr="00382C91">
              <w:t>Assessment of landslide susceptibility, exposure, vulnerability, and risk in shahpur valley, eastern hindu kush</w:t>
            </w:r>
          </w:p>
        </w:tc>
        <w:tc>
          <w:tcPr>
            <w:tcW w:w="992" w:type="dxa"/>
          </w:tcPr>
          <w:p w14:paraId="1B1263CB" w14:textId="77777777" w:rsidR="00524FA5" w:rsidRDefault="00524FA5" w:rsidP="00DA12F6">
            <w:pPr>
              <w:jc w:val="center"/>
              <w:rPr>
                <w:rtl/>
              </w:rPr>
            </w:pPr>
          </w:p>
          <w:p w14:paraId="2B8B1ED7" w14:textId="77777777" w:rsidR="00524FA5" w:rsidRDefault="00524FA5" w:rsidP="00DA12F6">
            <w:pPr>
              <w:jc w:val="center"/>
              <w:rPr>
                <w:rtl/>
              </w:rPr>
            </w:pPr>
          </w:p>
          <w:p w14:paraId="132AEB82" w14:textId="77777777" w:rsidR="00524FA5" w:rsidRDefault="00524FA5" w:rsidP="00DA12F6">
            <w:pPr>
              <w:jc w:val="center"/>
              <w:rPr>
                <w:rtl/>
              </w:rPr>
            </w:pPr>
          </w:p>
          <w:p w14:paraId="7099A60D" w14:textId="77777777" w:rsidR="00524FA5" w:rsidRPr="00A61CC3" w:rsidRDefault="00524FA5" w:rsidP="00DA12F6">
            <w:pPr>
              <w:jc w:val="center"/>
            </w:pPr>
            <w:r>
              <w:t>2022</w:t>
            </w:r>
          </w:p>
        </w:tc>
        <w:tc>
          <w:tcPr>
            <w:tcW w:w="2835" w:type="dxa"/>
          </w:tcPr>
          <w:p w14:paraId="51843A08" w14:textId="77777777" w:rsidR="00524FA5" w:rsidRDefault="00524FA5" w:rsidP="00F37CEB">
            <w:pPr>
              <w:rPr>
                <w:rtl/>
              </w:rPr>
            </w:pPr>
            <w:r w:rsidRPr="00382C91">
              <w:t>Ghani Rahman, Alam Sher Bacha, Muhammad Farhan Ul Moazzam, Atta Ur Rahman, Shakeel Mahmood, Hussein Almohamad, Ahmed Abdullah Al Dughairi, Motrih Al-Mutiry, Mona Alrasheedi, Hazem Ghassan Abdo</w:t>
            </w:r>
          </w:p>
          <w:p w14:paraId="58B321BE" w14:textId="77777777" w:rsidR="00524FA5" w:rsidRDefault="00524FA5" w:rsidP="00F37CEB">
            <w:pPr>
              <w:rPr>
                <w:rtl/>
              </w:rPr>
            </w:pPr>
          </w:p>
          <w:p w14:paraId="6B2251E2" w14:textId="77777777" w:rsidR="00524FA5" w:rsidRDefault="00524FA5" w:rsidP="00F37CEB">
            <w:pPr>
              <w:rPr>
                <w:rtl/>
              </w:rPr>
            </w:pPr>
          </w:p>
          <w:p w14:paraId="1EAC3F78" w14:textId="77777777" w:rsidR="00524FA5" w:rsidRPr="00382C91" w:rsidRDefault="00524FA5" w:rsidP="00F37CEB">
            <w:pPr>
              <w:rPr>
                <w:rtl/>
              </w:rPr>
            </w:pPr>
          </w:p>
        </w:tc>
        <w:tc>
          <w:tcPr>
            <w:tcW w:w="3544" w:type="dxa"/>
          </w:tcPr>
          <w:p w14:paraId="510B9584" w14:textId="77777777" w:rsidR="00524FA5" w:rsidRDefault="00524FA5" w:rsidP="00F37CEB">
            <w:pPr>
              <w:rPr>
                <w:rtl/>
              </w:rPr>
            </w:pPr>
          </w:p>
          <w:p w14:paraId="4473C843" w14:textId="77777777" w:rsidR="00524FA5" w:rsidRDefault="00524FA5" w:rsidP="00F37CEB">
            <w:pPr>
              <w:rPr>
                <w:rtl/>
              </w:rPr>
            </w:pPr>
          </w:p>
          <w:p w14:paraId="28D68DFB" w14:textId="77777777" w:rsidR="00524FA5" w:rsidRDefault="00524FA5" w:rsidP="00F37CEB">
            <w:pPr>
              <w:rPr>
                <w:rtl/>
              </w:rPr>
            </w:pPr>
          </w:p>
          <w:p w14:paraId="4A118F47" w14:textId="77777777" w:rsidR="00524FA5" w:rsidRPr="00A61CC3" w:rsidRDefault="00524FA5" w:rsidP="00F37CEB">
            <w:pPr>
              <w:rPr>
                <w:rtl/>
              </w:rPr>
            </w:pPr>
            <w:r w:rsidRPr="00382C91">
              <w:t>Frontiers in Earth Science</w:t>
            </w:r>
          </w:p>
        </w:tc>
        <w:tc>
          <w:tcPr>
            <w:tcW w:w="1631" w:type="dxa"/>
          </w:tcPr>
          <w:p w14:paraId="1EB2805F" w14:textId="77777777" w:rsidR="00524FA5" w:rsidRDefault="00524FA5" w:rsidP="00496193">
            <w:pPr>
              <w:jc w:val="both"/>
              <w:rPr>
                <w:rFonts w:ascii="Traditional Arabic" w:hAnsi="Traditional Arabic" w:cs="Traditional Arabic"/>
                <w:b/>
                <w:bCs/>
                <w:sz w:val="28"/>
                <w:szCs w:val="28"/>
                <w:rtl/>
              </w:rPr>
            </w:pPr>
          </w:p>
          <w:p w14:paraId="40F36D5E"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55B7731B"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245BDC62" w14:textId="77777777" w:rsidTr="00092524">
        <w:tc>
          <w:tcPr>
            <w:tcW w:w="3668" w:type="dxa"/>
          </w:tcPr>
          <w:p w14:paraId="00841C73" w14:textId="77777777" w:rsidR="00524FA5" w:rsidRPr="00382C91" w:rsidRDefault="00524FA5" w:rsidP="00F37CEB">
            <w:r w:rsidRPr="00382C91">
              <w:t>Impact of canal encroachment on flood and economic vulnerability in Northern Bangladesh</w:t>
            </w:r>
          </w:p>
        </w:tc>
        <w:tc>
          <w:tcPr>
            <w:tcW w:w="992" w:type="dxa"/>
          </w:tcPr>
          <w:p w14:paraId="67441568" w14:textId="77777777" w:rsidR="00524FA5" w:rsidRDefault="00524FA5" w:rsidP="00DA12F6">
            <w:pPr>
              <w:jc w:val="center"/>
              <w:rPr>
                <w:rtl/>
              </w:rPr>
            </w:pPr>
          </w:p>
          <w:p w14:paraId="39F62860" w14:textId="77777777" w:rsidR="00524FA5" w:rsidRDefault="00524FA5" w:rsidP="00DA12F6">
            <w:pPr>
              <w:jc w:val="center"/>
              <w:rPr>
                <w:rtl/>
              </w:rPr>
            </w:pPr>
          </w:p>
          <w:p w14:paraId="3377B7E7" w14:textId="77777777" w:rsidR="00524FA5" w:rsidRPr="00A61CC3" w:rsidRDefault="00524FA5" w:rsidP="00DA12F6">
            <w:pPr>
              <w:jc w:val="center"/>
            </w:pPr>
            <w:r>
              <w:t>2022</w:t>
            </w:r>
          </w:p>
        </w:tc>
        <w:tc>
          <w:tcPr>
            <w:tcW w:w="2835" w:type="dxa"/>
          </w:tcPr>
          <w:p w14:paraId="12D6E845" w14:textId="77777777" w:rsidR="00524FA5" w:rsidRPr="00382C91" w:rsidRDefault="00524FA5" w:rsidP="00F37CEB">
            <w:pPr>
              <w:rPr>
                <w:rtl/>
              </w:rPr>
            </w:pPr>
            <w:r w:rsidRPr="00382C91">
              <w:t>Arifa Yasmin Mukta, Md Emdadul Haque, Abu Reza Md Towfiqul Islam, Md Abdul Fattah, Williamson Gustave, Hussein Almohamad, Ahmed Abdullah Al Dughairi, Motrih Al-Mutiry, Hazem Ghassan Abdo</w:t>
            </w:r>
          </w:p>
        </w:tc>
        <w:tc>
          <w:tcPr>
            <w:tcW w:w="3544" w:type="dxa"/>
          </w:tcPr>
          <w:p w14:paraId="59996041" w14:textId="77777777" w:rsidR="00524FA5" w:rsidRDefault="00524FA5" w:rsidP="00F37CEB">
            <w:pPr>
              <w:rPr>
                <w:rtl/>
              </w:rPr>
            </w:pPr>
          </w:p>
          <w:p w14:paraId="6C0E7880" w14:textId="77777777" w:rsidR="00524FA5" w:rsidRDefault="00524FA5" w:rsidP="00F37CEB">
            <w:pPr>
              <w:rPr>
                <w:rtl/>
              </w:rPr>
            </w:pPr>
          </w:p>
          <w:p w14:paraId="0231AD02" w14:textId="77777777" w:rsidR="00524FA5" w:rsidRPr="00A61CC3" w:rsidRDefault="00524FA5" w:rsidP="00F37CEB">
            <w:pPr>
              <w:rPr>
                <w:rtl/>
              </w:rPr>
            </w:pPr>
            <w:r w:rsidRPr="00382C91">
              <w:t>Sustainability</w:t>
            </w:r>
          </w:p>
        </w:tc>
        <w:tc>
          <w:tcPr>
            <w:tcW w:w="1631" w:type="dxa"/>
          </w:tcPr>
          <w:p w14:paraId="46C6C56C" w14:textId="77777777" w:rsidR="00524FA5" w:rsidRDefault="00524FA5" w:rsidP="00496193">
            <w:pPr>
              <w:jc w:val="both"/>
              <w:rPr>
                <w:rFonts w:ascii="Traditional Arabic" w:hAnsi="Traditional Arabic" w:cs="Traditional Arabic"/>
                <w:b/>
                <w:bCs/>
                <w:sz w:val="28"/>
                <w:szCs w:val="28"/>
                <w:rtl/>
              </w:rPr>
            </w:pPr>
          </w:p>
          <w:p w14:paraId="529093B5"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0F7F5E93"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40BB16F6" w14:textId="77777777" w:rsidTr="00092524">
        <w:tc>
          <w:tcPr>
            <w:tcW w:w="3668" w:type="dxa"/>
          </w:tcPr>
          <w:p w14:paraId="7322712B" w14:textId="77777777" w:rsidR="00524FA5" w:rsidRPr="00E53023" w:rsidRDefault="00524FA5" w:rsidP="00E53023">
            <w:pPr>
              <w:jc w:val="both"/>
              <w:rPr>
                <w:rFonts w:ascii="Traditional Arabic" w:hAnsi="Traditional Arabic" w:cs="Traditional Arabic"/>
                <w:b/>
                <w:bCs/>
                <w:sz w:val="28"/>
                <w:szCs w:val="28"/>
                <w:rtl/>
              </w:rPr>
            </w:pPr>
            <w:r w:rsidRPr="00E53023">
              <w:rPr>
                <w:rFonts w:ascii="Traditional Arabic" w:hAnsi="Traditional Arabic" w:cs="Traditional Arabic"/>
                <w:b/>
                <w:bCs/>
                <w:sz w:val="28"/>
                <w:szCs w:val="28"/>
                <w:rtl/>
              </w:rPr>
              <w:t>استخدام المؤشِّرات الطَّيفيَّة في دراسة حركة رمال الجافورة وآثارها البيئيَّة بشرقيِّ المملكة العربيَّة السُّعوديَّة خلال الفترة ما بين عامي 2000-2019م</w:t>
            </w:r>
          </w:p>
        </w:tc>
        <w:tc>
          <w:tcPr>
            <w:tcW w:w="992" w:type="dxa"/>
          </w:tcPr>
          <w:p w14:paraId="0B5C6919" w14:textId="77777777" w:rsidR="00524FA5" w:rsidRDefault="00524FA5" w:rsidP="00DA12F6">
            <w:pPr>
              <w:jc w:val="center"/>
              <w:rPr>
                <w:rtl/>
              </w:rPr>
            </w:pPr>
          </w:p>
          <w:p w14:paraId="73389BE7" w14:textId="77777777" w:rsidR="00524FA5" w:rsidRDefault="00524FA5" w:rsidP="00DA12F6">
            <w:pPr>
              <w:jc w:val="center"/>
              <w:rPr>
                <w:rtl/>
              </w:rPr>
            </w:pPr>
          </w:p>
          <w:p w14:paraId="5DC1D31E" w14:textId="77777777" w:rsidR="00524FA5" w:rsidRPr="004508B7" w:rsidRDefault="00524FA5" w:rsidP="00DA12F6">
            <w:pPr>
              <w:jc w:val="center"/>
            </w:pPr>
            <w:r w:rsidRPr="004508B7">
              <w:t>2022</w:t>
            </w:r>
          </w:p>
        </w:tc>
        <w:tc>
          <w:tcPr>
            <w:tcW w:w="2835" w:type="dxa"/>
          </w:tcPr>
          <w:p w14:paraId="6FCD1CCF" w14:textId="77777777" w:rsidR="00524FA5" w:rsidRDefault="00524FA5" w:rsidP="00E53023">
            <w:pPr>
              <w:jc w:val="both"/>
              <w:rPr>
                <w:rFonts w:ascii="Traditional Arabic" w:hAnsi="Traditional Arabic" w:cs="Traditional Arabic"/>
                <w:b/>
                <w:bCs/>
                <w:sz w:val="28"/>
                <w:szCs w:val="28"/>
                <w:rtl/>
              </w:rPr>
            </w:pPr>
          </w:p>
          <w:p w14:paraId="2AD71528" w14:textId="77777777" w:rsidR="00524FA5" w:rsidRPr="00E53023" w:rsidRDefault="00524FA5" w:rsidP="00E53023">
            <w:pPr>
              <w:jc w:val="both"/>
              <w:rPr>
                <w:rFonts w:ascii="Traditional Arabic" w:hAnsi="Traditional Arabic" w:cs="Traditional Arabic"/>
                <w:b/>
                <w:bCs/>
                <w:sz w:val="28"/>
                <w:szCs w:val="28"/>
                <w:rtl/>
              </w:rPr>
            </w:pPr>
            <w:r w:rsidRPr="00E53023">
              <w:rPr>
                <w:rFonts w:ascii="Traditional Arabic" w:hAnsi="Traditional Arabic" w:cs="Traditional Arabic"/>
                <w:b/>
                <w:bCs/>
                <w:sz w:val="28"/>
                <w:szCs w:val="28"/>
                <w:rtl/>
              </w:rPr>
              <w:t>رئيس التحرير</w:t>
            </w:r>
          </w:p>
        </w:tc>
        <w:tc>
          <w:tcPr>
            <w:tcW w:w="3544" w:type="dxa"/>
          </w:tcPr>
          <w:p w14:paraId="18535F00" w14:textId="77777777" w:rsidR="00524FA5" w:rsidRDefault="00524FA5" w:rsidP="00E53023">
            <w:pPr>
              <w:jc w:val="both"/>
              <w:rPr>
                <w:rFonts w:ascii="Traditional Arabic" w:hAnsi="Traditional Arabic" w:cs="Traditional Arabic"/>
                <w:b/>
                <w:bCs/>
                <w:sz w:val="28"/>
                <w:szCs w:val="28"/>
                <w:rtl/>
              </w:rPr>
            </w:pPr>
          </w:p>
          <w:p w14:paraId="517030B5" w14:textId="77777777" w:rsidR="00524FA5" w:rsidRPr="00E53023" w:rsidRDefault="00524FA5" w:rsidP="00E53023">
            <w:pPr>
              <w:jc w:val="both"/>
              <w:rPr>
                <w:rFonts w:ascii="Traditional Arabic" w:hAnsi="Traditional Arabic" w:cs="Traditional Arabic"/>
                <w:b/>
                <w:bCs/>
                <w:sz w:val="28"/>
                <w:szCs w:val="28"/>
                <w:rtl/>
              </w:rPr>
            </w:pPr>
            <w:r w:rsidRPr="00E53023">
              <w:rPr>
                <w:rFonts w:ascii="Traditional Arabic" w:hAnsi="Traditional Arabic" w:cs="Traditional Arabic"/>
                <w:b/>
                <w:bCs/>
                <w:sz w:val="28"/>
                <w:szCs w:val="28"/>
                <w:rtl/>
              </w:rPr>
              <w:t>مجلة العلوم العربية والإنسانية</w:t>
            </w:r>
          </w:p>
        </w:tc>
        <w:tc>
          <w:tcPr>
            <w:tcW w:w="1631" w:type="dxa"/>
          </w:tcPr>
          <w:p w14:paraId="580961F3" w14:textId="77777777" w:rsidR="00524FA5" w:rsidRDefault="00524FA5" w:rsidP="00496193">
            <w:pPr>
              <w:jc w:val="both"/>
              <w:rPr>
                <w:rFonts w:ascii="Traditional Arabic" w:hAnsi="Traditional Arabic" w:cs="Traditional Arabic"/>
                <w:b/>
                <w:bCs/>
                <w:sz w:val="28"/>
                <w:szCs w:val="28"/>
                <w:rtl/>
              </w:rPr>
            </w:pPr>
          </w:p>
          <w:p w14:paraId="7AFF8B14"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38877C5F" w14:textId="77777777" w:rsidR="00524FA5" w:rsidRPr="00A61CC3" w:rsidRDefault="00524FA5" w:rsidP="00496193">
            <w:pPr>
              <w:jc w:val="both"/>
              <w:rPr>
                <w:rFonts w:ascii="Traditional Arabic" w:hAnsi="Traditional Arabic" w:cs="Traditional Arabic"/>
                <w:b/>
                <w:bCs/>
                <w:sz w:val="28"/>
                <w:szCs w:val="28"/>
                <w:rtl/>
              </w:rPr>
            </w:pPr>
          </w:p>
        </w:tc>
      </w:tr>
      <w:tr w:rsidR="008223BD" w:rsidRPr="00A61CC3" w14:paraId="6E95188D" w14:textId="77777777" w:rsidTr="0014141C">
        <w:tc>
          <w:tcPr>
            <w:tcW w:w="3668" w:type="dxa"/>
            <w:shd w:val="clear" w:color="auto" w:fill="D9D9D9" w:themeFill="background1" w:themeFillShade="D9"/>
          </w:tcPr>
          <w:p w14:paraId="646CBC06"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3A761828"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5F899889"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3CADB016"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6E49208B"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06726B90"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24FA5" w:rsidRPr="00A61CC3" w14:paraId="4896EADE" w14:textId="77777777" w:rsidTr="00092524">
        <w:tc>
          <w:tcPr>
            <w:tcW w:w="3668" w:type="dxa"/>
          </w:tcPr>
          <w:p w14:paraId="68DBBDA0" w14:textId="77777777" w:rsidR="00524FA5" w:rsidRPr="00511313" w:rsidRDefault="00524FA5" w:rsidP="00F37CEB">
            <w:pPr>
              <w:rPr>
                <w:rtl/>
              </w:rPr>
            </w:pPr>
            <w:r w:rsidRPr="00511313">
              <w:t>Spatial implementation of frequency ratio, statistical index and index of entropy models for landslide susceptibility mapping in Al-Balouta river basin, Tartous Governorate, Syria</w:t>
            </w:r>
          </w:p>
        </w:tc>
        <w:tc>
          <w:tcPr>
            <w:tcW w:w="992" w:type="dxa"/>
          </w:tcPr>
          <w:p w14:paraId="51068C40" w14:textId="77777777" w:rsidR="00524FA5" w:rsidRDefault="00524FA5" w:rsidP="00DA12F6">
            <w:pPr>
              <w:jc w:val="center"/>
              <w:rPr>
                <w:rtl/>
              </w:rPr>
            </w:pPr>
          </w:p>
          <w:p w14:paraId="033F4706" w14:textId="77777777" w:rsidR="00524FA5" w:rsidRDefault="00524FA5" w:rsidP="00DA12F6">
            <w:pPr>
              <w:jc w:val="center"/>
              <w:rPr>
                <w:rtl/>
              </w:rPr>
            </w:pPr>
          </w:p>
          <w:p w14:paraId="2D946781" w14:textId="77777777" w:rsidR="00524FA5" w:rsidRDefault="00524FA5" w:rsidP="00DA12F6">
            <w:pPr>
              <w:jc w:val="center"/>
              <w:rPr>
                <w:rtl/>
              </w:rPr>
            </w:pPr>
          </w:p>
          <w:p w14:paraId="31538DCB" w14:textId="77777777" w:rsidR="00524FA5" w:rsidRPr="00A61CC3" w:rsidRDefault="00524FA5" w:rsidP="00DA12F6">
            <w:pPr>
              <w:jc w:val="center"/>
            </w:pPr>
            <w:r>
              <w:t>2022</w:t>
            </w:r>
          </w:p>
        </w:tc>
        <w:tc>
          <w:tcPr>
            <w:tcW w:w="2835" w:type="dxa"/>
          </w:tcPr>
          <w:p w14:paraId="6D736BA0" w14:textId="77777777" w:rsidR="00524FA5" w:rsidRPr="00511313" w:rsidRDefault="00524FA5" w:rsidP="00F37CEB">
            <w:pPr>
              <w:rPr>
                <w:rtl/>
              </w:rPr>
            </w:pPr>
            <w:r w:rsidRPr="00511313">
              <w:t>Hazem Ghassan Abdo, Hussein Almohamad, Ahmed Abdullah Al Dughairi, Sk Ajim Ali, Farhana Parvin, Ahmed Elbeltagi, Romulus Costache, Safwan Mohammed, Motrih Al-Mutiry, Karam Alsafadi</w:t>
            </w:r>
          </w:p>
        </w:tc>
        <w:tc>
          <w:tcPr>
            <w:tcW w:w="3544" w:type="dxa"/>
          </w:tcPr>
          <w:p w14:paraId="7FF4D2E1" w14:textId="77777777" w:rsidR="00524FA5" w:rsidRDefault="00524FA5" w:rsidP="00F37CEB">
            <w:pPr>
              <w:rPr>
                <w:rtl/>
              </w:rPr>
            </w:pPr>
          </w:p>
          <w:p w14:paraId="6E4B0862" w14:textId="77777777" w:rsidR="00524FA5" w:rsidRDefault="00524FA5" w:rsidP="00F37CEB">
            <w:pPr>
              <w:rPr>
                <w:rtl/>
              </w:rPr>
            </w:pPr>
          </w:p>
          <w:p w14:paraId="4F8D812D" w14:textId="77777777" w:rsidR="00524FA5" w:rsidRDefault="00524FA5" w:rsidP="00F37CEB">
            <w:pPr>
              <w:rPr>
                <w:rtl/>
              </w:rPr>
            </w:pPr>
          </w:p>
          <w:p w14:paraId="02A172A5" w14:textId="77777777" w:rsidR="00524FA5" w:rsidRDefault="00524FA5" w:rsidP="00F37CEB">
            <w:r w:rsidRPr="00511313">
              <w:t>Geoscience Letters</w:t>
            </w:r>
          </w:p>
          <w:p w14:paraId="06B7C883" w14:textId="77777777" w:rsidR="00524FA5" w:rsidRPr="00A61CC3" w:rsidRDefault="00524FA5" w:rsidP="00F37CEB">
            <w:pPr>
              <w:rPr>
                <w:rtl/>
              </w:rPr>
            </w:pPr>
          </w:p>
        </w:tc>
        <w:tc>
          <w:tcPr>
            <w:tcW w:w="1631" w:type="dxa"/>
          </w:tcPr>
          <w:p w14:paraId="5393EF48" w14:textId="77777777" w:rsidR="00524FA5" w:rsidRDefault="00524FA5" w:rsidP="00496193">
            <w:pPr>
              <w:jc w:val="both"/>
              <w:rPr>
                <w:rFonts w:ascii="Traditional Arabic" w:hAnsi="Traditional Arabic" w:cs="Traditional Arabic"/>
                <w:b/>
                <w:bCs/>
                <w:sz w:val="28"/>
                <w:szCs w:val="28"/>
                <w:rtl/>
              </w:rPr>
            </w:pPr>
          </w:p>
          <w:p w14:paraId="6D4F75A2"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1C60CCA1"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6A2FA29D" w14:textId="77777777" w:rsidTr="00092524">
        <w:tc>
          <w:tcPr>
            <w:tcW w:w="3668" w:type="dxa"/>
          </w:tcPr>
          <w:p w14:paraId="60BD3132" w14:textId="77777777" w:rsidR="00524FA5" w:rsidRPr="00511313" w:rsidRDefault="00524FA5" w:rsidP="00F37CEB">
            <w:pPr>
              <w:rPr>
                <w:rtl/>
              </w:rPr>
            </w:pPr>
            <w:r w:rsidRPr="00511313">
              <w:t>Community structure and distribution pattern of woody vegetation in response to soil properties in semi-arid lowland District Kasur Punjab, Pakistan</w:t>
            </w:r>
          </w:p>
        </w:tc>
        <w:tc>
          <w:tcPr>
            <w:tcW w:w="992" w:type="dxa"/>
          </w:tcPr>
          <w:p w14:paraId="5515303E" w14:textId="77777777" w:rsidR="00524FA5" w:rsidRDefault="00524FA5" w:rsidP="00DA12F6">
            <w:pPr>
              <w:jc w:val="center"/>
              <w:rPr>
                <w:rtl/>
              </w:rPr>
            </w:pPr>
          </w:p>
          <w:p w14:paraId="28E895A3" w14:textId="77777777" w:rsidR="00524FA5" w:rsidRDefault="00524FA5" w:rsidP="00DA12F6">
            <w:pPr>
              <w:jc w:val="center"/>
              <w:rPr>
                <w:rtl/>
              </w:rPr>
            </w:pPr>
          </w:p>
          <w:p w14:paraId="7DC16341" w14:textId="77777777" w:rsidR="00524FA5" w:rsidRDefault="00524FA5" w:rsidP="00DA12F6">
            <w:pPr>
              <w:jc w:val="center"/>
              <w:rPr>
                <w:rtl/>
              </w:rPr>
            </w:pPr>
          </w:p>
          <w:p w14:paraId="7F09BB08" w14:textId="77777777" w:rsidR="00524FA5" w:rsidRPr="00A61CC3" w:rsidRDefault="00524FA5" w:rsidP="00DA12F6">
            <w:pPr>
              <w:jc w:val="center"/>
            </w:pPr>
            <w:r>
              <w:t>2022</w:t>
            </w:r>
          </w:p>
        </w:tc>
        <w:tc>
          <w:tcPr>
            <w:tcW w:w="2835" w:type="dxa"/>
          </w:tcPr>
          <w:p w14:paraId="33591D04" w14:textId="77777777" w:rsidR="00524FA5" w:rsidRPr="00511313" w:rsidRDefault="00524FA5" w:rsidP="00F37CEB">
            <w:pPr>
              <w:rPr>
                <w:rtl/>
              </w:rPr>
            </w:pPr>
            <w:r w:rsidRPr="00511313">
              <w:t>Muhammad Waheed, Fahim Arshad, Muhammad Majeed, Sammer Fatima, Naila Mukhtar, Robina Aziz, Wali Muhammad Mangrio, Hussein Almohamad, Ahmed Abdullah Al Dughairi, Motrih Al-Mutiry, Hazem Ghassan Abdo</w:t>
            </w:r>
          </w:p>
        </w:tc>
        <w:tc>
          <w:tcPr>
            <w:tcW w:w="3544" w:type="dxa"/>
          </w:tcPr>
          <w:p w14:paraId="7CBAE6B6" w14:textId="77777777" w:rsidR="00524FA5" w:rsidRDefault="00524FA5" w:rsidP="00F37CEB">
            <w:pPr>
              <w:rPr>
                <w:rtl/>
              </w:rPr>
            </w:pPr>
          </w:p>
          <w:p w14:paraId="2931C02A" w14:textId="77777777" w:rsidR="00524FA5" w:rsidRDefault="00524FA5" w:rsidP="00F37CEB">
            <w:pPr>
              <w:rPr>
                <w:rtl/>
              </w:rPr>
            </w:pPr>
          </w:p>
          <w:p w14:paraId="74A5E266" w14:textId="77777777" w:rsidR="00524FA5" w:rsidRDefault="00524FA5" w:rsidP="00F37CEB">
            <w:pPr>
              <w:rPr>
                <w:rtl/>
              </w:rPr>
            </w:pPr>
          </w:p>
          <w:p w14:paraId="1AEB466A" w14:textId="77777777" w:rsidR="00524FA5" w:rsidRDefault="00524FA5" w:rsidP="00F37CEB">
            <w:r w:rsidRPr="00511313">
              <w:t>Land</w:t>
            </w:r>
          </w:p>
          <w:p w14:paraId="4EF8FE97" w14:textId="77777777" w:rsidR="00524FA5" w:rsidRDefault="00524FA5" w:rsidP="00F37CEB"/>
          <w:p w14:paraId="414BB588" w14:textId="77777777" w:rsidR="00524FA5" w:rsidRDefault="00524FA5" w:rsidP="00F37CEB"/>
          <w:p w14:paraId="107FF19C" w14:textId="77777777" w:rsidR="00524FA5" w:rsidRPr="00A61CC3" w:rsidRDefault="00524FA5" w:rsidP="00F37CEB">
            <w:pPr>
              <w:rPr>
                <w:rtl/>
              </w:rPr>
            </w:pPr>
          </w:p>
        </w:tc>
        <w:tc>
          <w:tcPr>
            <w:tcW w:w="1631" w:type="dxa"/>
          </w:tcPr>
          <w:p w14:paraId="1764A0ED" w14:textId="77777777" w:rsidR="00524FA5" w:rsidRDefault="00524FA5" w:rsidP="00496193">
            <w:pPr>
              <w:jc w:val="both"/>
              <w:rPr>
                <w:rFonts w:ascii="Traditional Arabic" w:hAnsi="Traditional Arabic" w:cs="Traditional Arabic"/>
                <w:b/>
                <w:bCs/>
                <w:sz w:val="28"/>
                <w:szCs w:val="28"/>
                <w:rtl/>
              </w:rPr>
            </w:pPr>
          </w:p>
          <w:p w14:paraId="0A7E60DE" w14:textId="77777777" w:rsidR="00524FA5" w:rsidRDefault="00524FA5" w:rsidP="00496193">
            <w:pPr>
              <w:jc w:val="both"/>
              <w:rPr>
                <w:rFonts w:ascii="Traditional Arabic" w:hAnsi="Traditional Arabic" w:cs="Traditional Arabic"/>
                <w:b/>
                <w:bCs/>
                <w:sz w:val="28"/>
                <w:szCs w:val="28"/>
                <w:rtl/>
              </w:rPr>
            </w:pPr>
          </w:p>
          <w:p w14:paraId="2D56E40A"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حيوية</w:t>
            </w:r>
          </w:p>
        </w:tc>
        <w:tc>
          <w:tcPr>
            <w:tcW w:w="2446" w:type="dxa"/>
          </w:tcPr>
          <w:p w14:paraId="797720BB"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704C97EF" w14:textId="77777777" w:rsidTr="00092524">
        <w:tc>
          <w:tcPr>
            <w:tcW w:w="3668" w:type="dxa"/>
          </w:tcPr>
          <w:p w14:paraId="407E4477" w14:textId="77777777" w:rsidR="00524FA5" w:rsidRPr="003E328D" w:rsidRDefault="00524FA5" w:rsidP="003E328D">
            <w:pPr>
              <w:jc w:val="right"/>
            </w:pPr>
            <w:hyperlink r:id="rId12" w:history="1">
              <w:r w:rsidRPr="00DB28E2">
                <w:t>Atlas électotal tunisien : Présidentielles 2014</w:t>
              </w:r>
            </w:hyperlink>
          </w:p>
        </w:tc>
        <w:tc>
          <w:tcPr>
            <w:tcW w:w="992" w:type="dxa"/>
          </w:tcPr>
          <w:p w14:paraId="4715647E" w14:textId="77777777" w:rsidR="00524FA5" w:rsidRPr="00DB28E2" w:rsidRDefault="00524FA5" w:rsidP="00DA12F6">
            <w:pPr>
              <w:jc w:val="center"/>
              <w:rPr>
                <w:rtl/>
              </w:rPr>
            </w:pPr>
            <w:r>
              <w:t>2022</w:t>
            </w:r>
          </w:p>
        </w:tc>
        <w:tc>
          <w:tcPr>
            <w:tcW w:w="2835" w:type="dxa"/>
          </w:tcPr>
          <w:p w14:paraId="1ABD18C2" w14:textId="77777777" w:rsidR="00524FA5" w:rsidRPr="00DB28E2" w:rsidRDefault="00524FA5" w:rsidP="00496193">
            <w:pPr>
              <w:jc w:val="both"/>
              <w:rPr>
                <w:rtl/>
              </w:rPr>
            </w:pPr>
            <w:r>
              <w:t>Nasr, M., YENGUI T</w:t>
            </w:r>
            <w:r>
              <w:rPr>
                <w:rtl/>
              </w:rPr>
              <w:t xml:space="preserve">., </w:t>
            </w:r>
            <w:r>
              <w:t>BENNASR A</w:t>
            </w:r>
            <w:r>
              <w:rPr>
                <w:rtl/>
              </w:rPr>
              <w:t xml:space="preserve">. &amp; </w:t>
            </w:r>
            <w:r>
              <w:t>GRASLAND, C</w:t>
            </w:r>
          </w:p>
        </w:tc>
        <w:tc>
          <w:tcPr>
            <w:tcW w:w="3544" w:type="dxa"/>
          </w:tcPr>
          <w:p w14:paraId="636B7BED" w14:textId="77777777" w:rsidR="00524FA5" w:rsidRPr="00DB28E2" w:rsidRDefault="00524FA5" w:rsidP="00DB28E2">
            <w:pPr>
              <w:jc w:val="right"/>
            </w:pPr>
            <w:hyperlink r:id="rId13" w:history="1">
              <w:r w:rsidRPr="00DB28E2">
                <w:t>Publication CERES, série cartographie</w:t>
              </w:r>
              <w:r w:rsidRPr="00DB28E2">
                <w:rPr>
                  <w:rtl/>
                </w:rPr>
                <w:t> </w:t>
              </w:r>
            </w:hyperlink>
          </w:p>
          <w:p w14:paraId="2D7E2ECE" w14:textId="77777777" w:rsidR="00524FA5" w:rsidRPr="00DB28E2" w:rsidRDefault="00524FA5" w:rsidP="00DB28E2">
            <w:pPr>
              <w:jc w:val="right"/>
            </w:pPr>
            <w:hyperlink r:id="rId14" w:history="1">
              <w:r w:rsidRPr="00DB28E2">
                <w:t>n°4</w:t>
              </w:r>
            </w:hyperlink>
          </w:p>
        </w:tc>
        <w:tc>
          <w:tcPr>
            <w:tcW w:w="1631" w:type="dxa"/>
          </w:tcPr>
          <w:p w14:paraId="5CD66A67" w14:textId="77777777" w:rsidR="00524FA5" w:rsidRDefault="00524FA5" w:rsidP="00DB28E2">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خرائط</w:t>
            </w:r>
          </w:p>
        </w:tc>
        <w:tc>
          <w:tcPr>
            <w:tcW w:w="2446" w:type="dxa"/>
          </w:tcPr>
          <w:p w14:paraId="28BCDBE5"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5CD73453" w14:textId="77777777" w:rsidTr="00092524">
        <w:tc>
          <w:tcPr>
            <w:tcW w:w="3668" w:type="dxa"/>
          </w:tcPr>
          <w:p w14:paraId="456DB16C" w14:textId="77777777" w:rsidR="00524FA5" w:rsidRPr="00DB28E2" w:rsidRDefault="00524FA5" w:rsidP="00A22C71">
            <w:pPr>
              <w:jc w:val="both"/>
            </w:pPr>
            <w:r w:rsidRPr="00DB28E2">
              <w:t>Pandémie de Covid-19 en Tunisie : Regards</w:t>
            </w:r>
            <w:r w:rsidRPr="00DB28E2">
              <w:rPr>
                <w:rtl/>
              </w:rPr>
              <w:t xml:space="preserve"> </w:t>
            </w:r>
            <w:r w:rsidRPr="00DB28E2">
              <w:t>géographiques et récits cartographiques</w:t>
            </w:r>
          </w:p>
        </w:tc>
        <w:tc>
          <w:tcPr>
            <w:tcW w:w="992" w:type="dxa"/>
          </w:tcPr>
          <w:p w14:paraId="1C3C50FB" w14:textId="77777777" w:rsidR="00524FA5" w:rsidRDefault="00524FA5" w:rsidP="00DA12F6">
            <w:pPr>
              <w:bidi w:val="0"/>
              <w:jc w:val="center"/>
            </w:pPr>
          </w:p>
          <w:p w14:paraId="50FB715E" w14:textId="77777777" w:rsidR="00524FA5" w:rsidRDefault="00524FA5" w:rsidP="00DB28E2">
            <w:pPr>
              <w:bidi w:val="0"/>
              <w:jc w:val="center"/>
            </w:pPr>
            <w:r w:rsidRPr="003E328D">
              <w:t>2023</w:t>
            </w:r>
          </w:p>
        </w:tc>
        <w:tc>
          <w:tcPr>
            <w:tcW w:w="2835" w:type="dxa"/>
          </w:tcPr>
          <w:p w14:paraId="5939083A" w14:textId="77777777" w:rsidR="00524FA5" w:rsidRDefault="00524FA5" w:rsidP="00496193">
            <w:pPr>
              <w:jc w:val="both"/>
              <w:rPr>
                <w:rtl/>
              </w:rPr>
            </w:pPr>
          </w:p>
          <w:p w14:paraId="7BFD742E" w14:textId="77777777" w:rsidR="00524FA5" w:rsidRPr="00DB28E2" w:rsidRDefault="00524FA5" w:rsidP="00496193">
            <w:pPr>
              <w:jc w:val="both"/>
            </w:pPr>
            <w:r w:rsidRPr="00DB28E2">
              <w:t>Monaem NASR et Sami BEN FGUIRA</w:t>
            </w:r>
          </w:p>
        </w:tc>
        <w:tc>
          <w:tcPr>
            <w:tcW w:w="3544" w:type="dxa"/>
          </w:tcPr>
          <w:p w14:paraId="455F041E" w14:textId="77777777" w:rsidR="00524FA5" w:rsidRPr="00DB28E2" w:rsidRDefault="00524FA5" w:rsidP="00DB28E2">
            <w:pPr>
              <w:jc w:val="right"/>
            </w:pPr>
            <w:r w:rsidRPr="00DB28E2">
              <w:t>Revue Tunisienne de Géographie n°58</w:t>
            </w:r>
            <w:r w:rsidRPr="00DB28E2">
              <w:rPr>
                <w:rtl/>
              </w:rPr>
              <w:t xml:space="preserve"> </w:t>
            </w:r>
          </w:p>
          <w:p w14:paraId="692DD307" w14:textId="77777777" w:rsidR="00524FA5" w:rsidRPr="003E328D" w:rsidRDefault="00524FA5" w:rsidP="008223BD">
            <w:pPr>
              <w:jc w:val="right"/>
              <w:rPr>
                <w:rtl/>
              </w:rPr>
            </w:pPr>
            <w:hyperlink r:id="rId15" w:history="1">
              <w:r w:rsidRPr="00DB28E2">
                <w:t>Digital humanities - Release</w:t>
              </w:r>
            </w:hyperlink>
          </w:p>
        </w:tc>
        <w:tc>
          <w:tcPr>
            <w:tcW w:w="1631" w:type="dxa"/>
          </w:tcPr>
          <w:p w14:paraId="1E05B579"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طبية</w:t>
            </w:r>
          </w:p>
        </w:tc>
        <w:tc>
          <w:tcPr>
            <w:tcW w:w="2446" w:type="dxa"/>
          </w:tcPr>
          <w:p w14:paraId="5C0F9515"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25816055" w14:textId="77777777" w:rsidTr="00092524">
        <w:tc>
          <w:tcPr>
            <w:tcW w:w="3668" w:type="dxa"/>
          </w:tcPr>
          <w:p w14:paraId="46FF2AFE" w14:textId="77777777" w:rsidR="00524FA5" w:rsidRPr="003E328D" w:rsidRDefault="00524FA5" w:rsidP="00496193">
            <w:pPr>
              <w:jc w:val="both"/>
              <w:rPr>
                <w:rtl/>
              </w:rPr>
            </w:pPr>
            <w:r w:rsidRPr="003E328D">
              <w:t>Sustainability of Groundwater Potential Zones in</w:t>
            </w:r>
            <w:r w:rsidRPr="003E328D">
              <w:rPr>
                <w:rtl/>
              </w:rPr>
              <w:t xml:space="preserve"> </w:t>
            </w:r>
            <w:r w:rsidRPr="003E328D">
              <w:t>Coastal Areas of Cuddalore District, Tamil Nadu, South India Using Integrated</w:t>
            </w:r>
            <w:r w:rsidRPr="003E328D">
              <w:rPr>
                <w:rtl/>
              </w:rPr>
              <w:t xml:space="preserve"> </w:t>
            </w:r>
            <w:r w:rsidRPr="003E328D">
              <w:t>Approach of Remote Sensing, GIS and AHP Techniques</w:t>
            </w:r>
          </w:p>
          <w:p w14:paraId="4621401E" w14:textId="77777777" w:rsidR="00524FA5" w:rsidRPr="003E328D" w:rsidRDefault="00524FA5" w:rsidP="00496193">
            <w:pPr>
              <w:jc w:val="both"/>
              <w:rPr>
                <w:rtl/>
              </w:rPr>
            </w:pPr>
          </w:p>
        </w:tc>
        <w:tc>
          <w:tcPr>
            <w:tcW w:w="992" w:type="dxa"/>
          </w:tcPr>
          <w:p w14:paraId="04A5A3AE" w14:textId="77777777" w:rsidR="00524FA5" w:rsidRDefault="00524FA5" w:rsidP="00DA12F6">
            <w:pPr>
              <w:bidi w:val="0"/>
              <w:jc w:val="center"/>
            </w:pPr>
          </w:p>
          <w:p w14:paraId="61850973" w14:textId="77777777" w:rsidR="00524FA5" w:rsidRDefault="00524FA5" w:rsidP="00DA12F6">
            <w:pPr>
              <w:bidi w:val="0"/>
              <w:jc w:val="center"/>
            </w:pPr>
          </w:p>
          <w:p w14:paraId="47C8664E" w14:textId="77777777" w:rsidR="00524FA5" w:rsidRDefault="00524FA5" w:rsidP="00DA12F6">
            <w:pPr>
              <w:bidi w:val="0"/>
              <w:jc w:val="center"/>
            </w:pPr>
          </w:p>
          <w:p w14:paraId="6E099CE5" w14:textId="77777777" w:rsidR="00524FA5" w:rsidRPr="003E328D" w:rsidRDefault="00524FA5" w:rsidP="00DA12F6">
            <w:pPr>
              <w:bidi w:val="0"/>
              <w:jc w:val="center"/>
            </w:pPr>
            <w:r w:rsidRPr="003E328D">
              <w:t>2023</w:t>
            </w:r>
          </w:p>
        </w:tc>
        <w:tc>
          <w:tcPr>
            <w:tcW w:w="2835" w:type="dxa"/>
          </w:tcPr>
          <w:p w14:paraId="01D4DFE0" w14:textId="77777777" w:rsidR="00524FA5" w:rsidRPr="003E328D" w:rsidRDefault="00524FA5" w:rsidP="008223BD">
            <w:pPr>
              <w:jc w:val="both"/>
            </w:pPr>
            <w:r w:rsidRPr="003E328D">
              <w:t>Mahenthiran Sathiyamoorthy, Uma Shankar</w:t>
            </w:r>
            <w:r w:rsidRPr="003E328D">
              <w:rPr>
                <w:rtl/>
              </w:rPr>
              <w:t xml:space="preserve"> </w:t>
            </w:r>
            <w:r w:rsidRPr="003E328D">
              <w:t>Masilamani, Aaron Anil Chadee, Sreelakhmi Devi Golla, Mohammed Aldagheiri</w:t>
            </w:r>
            <w:r w:rsidRPr="003E328D">
              <w:rPr>
                <w:rtl/>
              </w:rPr>
              <w:t xml:space="preserve">, </w:t>
            </w:r>
            <w:r w:rsidRPr="003E328D">
              <w:t>Parveen Sihag, Upaka Rathnayake, Jyotendra Patidar, Shivansh Shukla, Aryan</w:t>
            </w:r>
            <w:r w:rsidRPr="003E328D">
              <w:rPr>
                <w:rtl/>
              </w:rPr>
              <w:t xml:space="preserve"> </w:t>
            </w:r>
            <w:r w:rsidRPr="003E328D">
              <w:t xml:space="preserve">Kumar Singh, Bimlesh Kumar, Hector </w:t>
            </w:r>
          </w:p>
        </w:tc>
        <w:tc>
          <w:tcPr>
            <w:tcW w:w="3544" w:type="dxa"/>
          </w:tcPr>
          <w:p w14:paraId="5E9D5064" w14:textId="77777777" w:rsidR="00524FA5" w:rsidRPr="003E328D" w:rsidRDefault="00524FA5" w:rsidP="00496193">
            <w:pPr>
              <w:jc w:val="both"/>
              <w:rPr>
                <w:rtl/>
              </w:rPr>
            </w:pPr>
          </w:p>
          <w:p w14:paraId="5421F920" w14:textId="77777777" w:rsidR="00524FA5" w:rsidRPr="003E328D" w:rsidRDefault="00524FA5" w:rsidP="00496193">
            <w:pPr>
              <w:jc w:val="both"/>
              <w:rPr>
                <w:rtl/>
              </w:rPr>
            </w:pPr>
          </w:p>
          <w:p w14:paraId="365F2794" w14:textId="77777777" w:rsidR="00524FA5" w:rsidRPr="003E328D" w:rsidRDefault="00524FA5" w:rsidP="00496193">
            <w:pPr>
              <w:jc w:val="both"/>
              <w:rPr>
                <w:rtl/>
              </w:rPr>
            </w:pPr>
          </w:p>
          <w:p w14:paraId="7B7E2244" w14:textId="77777777" w:rsidR="00524FA5" w:rsidRPr="003E328D" w:rsidRDefault="00524FA5" w:rsidP="00496193">
            <w:pPr>
              <w:jc w:val="both"/>
              <w:rPr>
                <w:rtl/>
              </w:rPr>
            </w:pPr>
          </w:p>
          <w:p w14:paraId="30F5922D" w14:textId="77777777" w:rsidR="00524FA5" w:rsidRPr="003E328D" w:rsidRDefault="00524FA5" w:rsidP="00496193">
            <w:pPr>
              <w:jc w:val="both"/>
            </w:pPr>
            <w:r w:rsidRPr="003E328D">
              <w:t>Sustainability Journal, MDPI</w:t>
            </w:r>
          </w:p>
          <w:p w14:paraId="57F58B68" w14:textId="77777777" w:rsidR="00524FA5" w:rsidRPr="003E328D" w:rsidRDefault="00524FA5" w:rsidP="00496193">
            <w:pPr>
              <w:jc w:val="both"/>
              <w:rPr>
                <w:rtl/>
              </w:rPr>
            </w:pPr>
          </w:p>
        </w:tc>
        <w:tc>
          <w:tcPr>
            <w:tcW w:w="1631" w:type="dxa"/>
          </w:tcPr>
          <w:p w14:paraId="01F2046E" w14:textId="77777777" w:rsidR="00524FA5" w:rsidRDefault="00524FA5" w:rsidP="00496193">
            <w:pPr>
              <w:jc w:val="both"/>
              <w:rPr>
                <w:rFonts w:ascii="Traditional Arabic" w:hAnsi="Traditional Arabic" w:cs="Traditional Arabic"/>
                <w:b/>
                <w:bCs/>
                <w:sz w:val="28"/>
                <w:szCs w:val="28"/>
                <w:rtl/>
              </w:rPr>
            </w:pPr>
          </w:p>
          <w:p w14:paraId="3CA095CD" w14:textId="77777777" w:rsidR="00524FA5" w:rsidRDefault="00524FA5" w:rsidP="00496193">
            <w:pPr>
              <w:jc w:val="both"/>
              <w:rPr>
                <w:rFonts w:ascii="Traditional Arabic" w:hAnsi="Traditional Arabic" w:cs="Traditional Arabic"/>
                <w:b/>
                <w:bCs/>
                <w:sz w:val="28"/>
                <w:szCs w:val="28"/>
                <w:rtl/>
              </w:rPr>
            </w:pPr>
          </w:p>
          <w:p w14:paraId="779FA8E5"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431F5EB7" w14:textId="77777777" w:rsidR="00524FA5" w:rsidRPr="00A61CC3" w:rsidRDefault="00524FA5" w:rsidP="00496193">
            <w:pPr>
              <w:jc w:val="both"/>
              <w:rPr>
                <w:rFonts w:ascii="Traditional Arabic" w:hAnsi="Traditional Arabic" w:cs="Traditional Arabic"/>
                <w:b/>
                <w:bCs/>
                <w:sz w:val="28"/>
                <w:szCs w:val="28"/>
                <w:rtl/>
              </w:rPr>
            </w:pPr>
          </w:p>
        </w:tc>
      </w:tr>
      <w:tr w:rsidR="008223BD" w:rsidRPr="00A61CC3" w14:paraId="45D021CE" w14:textId="77777777" w:rsidTr="0014141C">
        <w:tc>
          <w:tcPr>
            <w:tcW w:w="3668" w:type="dxa"/>
            <w:shd w:val="clear" w:color="auto" w:fill="D9D9D9" w:themeFill="background1" w:themeFillShade="D9"/>
          </w:tcPr>
          <w:p w14:paraId="6F596C27"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5496F4C0"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3E3848D6"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104F007A"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1D20DC7"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326773BF"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24FA5" w:rsidRPr="00A61CC3" w14:paraId="180B2B1C" w14:textId="77777777" w:rsidTr="00092524">
        <w:tc>
          <w:tcPr>
            <w:tcW w:w="3668" w:type="dxa"/>
          </w:tcPr>
          <w:p w14:paraId="5CADB73F" w14:textId="77777777" w:rsidR="00524FA5" w:rsidRPr="00831A2D" w:rsidRDefault="00524FA5" w:rsidP="00F37CEB">
            <w:r w:rsidRPr="00831A2D">
              <w:t>Runoff hydrographs using Snyder and SCS synthetic unit hydrograph methods: A case study of ungauged watersheds of Imam Turki Bin Abdullah Royal Nature Reserve (ITBA)-Saudi Arabia</w:t>
            </w:r>
          </w:p>
        </w:tc>
        <w:tc>
          <w:tcPr>
            <w:tcW w:w="992" w:type="dxa"/>
          </w:tcPr>
          <w:p w14:paraId="0F5BDCCF" w14:textId="77777777" w:rsidR="00524FA5" w:rsidRDefault="00524FA5" w:rsidP="00DA12F6">
            <w:pPr>
              <w:jc w:val="center"/>
              <w:rPr>
                <w:rtl/>
              </w:rPr>
            </w:pPr>
          </w:p>
          <w:p w14:paraId="52329A69" w14:textId="77777777" w:rsidR="00524FA5" w:rsidRDefault="00524FA5" w:rsidP="00DA12F6">
            <w:pPr>
              <w:jc w:val="center"/>
              <w:rPr>
                <w:rtl/>
              </w:rPr>
            </w:pPr>
          </w:p>
          <w:p w14:paraId="7A5A843C" w14:textId="77777777" w:rsidR="00524FA5" w:rsidRPr="00A61CC3" w:rsidRDefault="00524FA5" w:rsidP="00DA12F6">
            <w:pPr>
              <w:jc w:val="center"/>
            </w:pPr>
            <w:r>
              <w:t>2023</w:t>
            </w:r>
          </w:p>
        </w:tc>
        <w:tc>
          <w:tcPr>
            <w:tcW w:w="2835" w:type="dxa"/>
          </w:tcPr>
          <w:p w14:paraId="7D8FE6AE" w14:textId="77777777" w:rsidR="00524FA5" w:rsidRDefault="00524FA5" w:rsidP="00F37CEB">
            <w:pPr>
              <w:rPr>
                <w:rtl/>
              </w:rPr>
            </w:pPr>
          </w:p>
          <w:p w14:paraId="1491AF34" w14:textId="77777777" w:rsidR="00524FA5" w:rsidRDefault="00524FA5" w:rsidP="00F37CEB">
            <w:pPr>
              <w:rPr>
                <w:rtl/>
              </w:rPr>
            </w:pPr>
          </w:p>
          <w:p w14:paraId="33FB1976" w14:textId="77777777" w:rsidR="00524FA5" w:rsidRPr="00A61CC3" w:rsidRDefault="00524FA5" w:rsidP="00F37CEB">
            <w:pPr>
              <w:rPr>
                <w:rtl/>
              </w:rPr>
            </w:pPr>
            <w:r w:rsidRPr="001B7FBE">
              <w:t>Ahmed Abdullah Al-Dughairi</w:t>
            </w:r>
          </w:p>
        </w:tc>
        <w:tc>
          <w:tcPr>
            <w:tcW w:w="3544" w:type="dxa"/>
          </w:tcPr>
          <w:p w14:paraId="430C86DA" w14:textId="77777777" w:rsidR="00524FA5" w:rsidRPr="00FB3FD6" w:rsidRDefault="00524FA5" w:rsidP="00FB3FD6">
            <w:pPr>
              <w:jc w:val="both"/>
              <w:rPr>
                <w:rFonts w:ascii="Traditional Arabic" w:hAnsi="Traditional Arabic" w:cs="Traditional Arabic"/>
                <w:b/>
                <w:bCs/>
                <w:sz w:val="28"/>
                <w:szCs w:val="28"/>
                <w:rtl/>
              </w:rPr>
            </w:pPr>
          </w:p>
          <w:p w14:paraId="529E41DF" w14:textId="77777777" w:rsidR="00524FA5" w:rsidRPr="00FB3FD6" w:rsidRDefault="00524FA5" w:rsidP="00FB3FD6">
            <w:pPr>
              <w:jc w:val="both"/>
              <w:rPr>
                <w:rFonts w:ascii="Traditional Arabic" w:hAnsi="Traditional Arabic" w:cs="Traditional Arabic"/>
                <w:b/>
                <w:bCs/>
                <w:sz w:val="28"/>
                <w:szCs w:val="28"/>
                <w:rtl/>
              </w:rPr>
            </w:pPr>
            <w:r w:rsidRPr="00FB3FD6">
              <w:rPr>
                <w:rFonts w:ascii="Traditional Arabic" w:hAnsi="Traditional Arabic" w:cs="Traditional Arabic"/>
                <w:b/>
                <w:bCs/>
                <w:sz w:val="28"/>
                <w:szCs w:val="28"/>
                <w:rtl/>
              </w:rPr>
              <w:t>مجلة العلوم الطبيعية و الحياتية والتطبيقية</w:t>
            </w:r>
          </w:p>
        </w:tc>
        <w:tc>
          <w:tcPr>
            <w:tcW w:w="1631" w:type="dxa"/>
          </w:tcPr>
          <w:p w14:paraId="1C51D856" w14:textId="77777777" w:rsidR="00524FA5" w:rsidRDefault="00524FA5" w:rsidP="00FB3FD6">
            <w:pPr>
              <w:jc w:val="both"/>
              <w:rPr>
                <w:rFonts w:ascii="Traditional Arabic" w:hAnsi="Traditional Arabic" w:cs="Traditional Arabic"/>
                <w:b/>
                <w:bCs/>
                <w:sz w:val="28"/>
                <w:szCs w:val="28"/>
                <w:rtl/>
              </w:rPr>
            </w:pPr>
          </w:p>
          <w:p w14:paraId="0AE52A4C" w14:textId="77777777" w:rsidR="00524FA5" w:rsidRDefault="00524FA5" w:rsidP="00FB3FD6">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14944AED"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25D14932" w14:textId="77777777" w:rsidTr="00092524">
        <w:tc>
          <w:tcPr>
            <w:tcW w:w="3668" w:type="dxa"/>
          </w:tcPr>
          <w:p w14:paraId="7F818FCF" w14:textId="77777777" w:rsidR="00524FA5" w:rsidRPr="001B7FBE" w:rsidRDefault="00524FA5" w:rsidP="00F37CEB">
            <w:pPr>
              <w:rPr>
                <w:rtl/>
              </w:rPr>
            </w:pPr>
            <w:r w:rsidRPr="001B7FBE">
              <w:t>Vegetation diversity pattern during spring season in relation to topographic and edaphic variables in sub-tropical zone</w:t>
            </w:r>
          </w:p>
        </w:tc>
        <w:tc>
          <w:tcPr>
            <w:tcW w:w="992" w:type="dxa"/>
          </w:tcPr>
          <w:p w14:paraId="2876F2B5" w14:textId="77777777" w:rsidR="00524FA5" w:rsidRDefault="00524FA5" w:rsidP="00DA12F6">
            <w:pPr>
              <w:jc w:val="center"/>
              <w:rPr>
                <w:rtl/>
              </w:rPr>
            </w:pPr>
          </w:p>
          <w:p w14:paraId="7649E2FE" w14:textId="77777777" w:rsidR="00524FA5" w:rsidRPr="00A61CC3" w:rsidRDefault="00524FA5" w:rsidP="00DA12F6">
            <w:pPr>
              <w:jc w:val="center"/>
            </w:pPr>
            <w:r>
              <w:t>2023</w:t>
            </w:r>
          </w:p>
        </w:tc>
        <w:tc>
          <w:tcPr>
            <w:tcW w:w="2835" w:type="dxa"/>
          </w:tcPr>
          <w:p w14:paraId="0B9610EE" w14:textId="77777777" w:rsidR="00524FA5" w:rsidRPr="001B7FBE" w:rsidRDefault="00524FA5" w:rsidP="00F37CEB">
            <w:pPr>
              <w:rPr>
                <w:rtl/>
              </w:rPr>
            </w:pPr>
            <w:r w:rsidRPr="001B7FBE">
              <w:t>Hazrat Ali, Zahir Muhammad, Muhammad Majeed, Robina Aziz, Adam Khan, Wali Muhammad Mangrio, Hazem Ghassan Abdo, Hussein Almohamad, Ahmed Abdullah Al Dughairi</w:t>
            </w:r>
          </w:p>
        </w:tc>
        <w:tc>
          <w:tcPr>
            <w:tcW w:w="3544" w:type="dxa"/>
          </w:tcPr>
          <w:p w14:paraId="1714283F" w14:textId="77777777" w:rsidR="00524FA5" w:rsidRDefault="00524FA5" w:rsidP="00F37CEB">
            <w:pPr>
              <w:rPr>
                <w:rtl/>
              </w:rPr>
            </w:pPr>
          </w:p>
          <w:p w14:paraId="7B58ABAF" w14:textId="77777777" w:rsidR="00524FA5" w:rsidRPr="00A61CC3" w:rsidRDefault="00524FA5" w:rsidP="00F37CEB">
            <w:r w:rsidRPr="001B7FBE">
              <w:t>Botanical Studies</w:t>
            </w:r>
          </w:p>
        </w:tc>
        <w:tc>
          <w:tcPr>
            <w:tcW w:w="1631" w:type="dxa"/>
          </w:tcPr>
          <w:p w14:paraId="13BF5EA0" w14:textId="77777777" w:rsidR="00524FA5" w:rsidRDefault="00524FA5" w:rsidP="00496193">
            <w:pPr>
              <w:jc w:val="both"/>
              <w:rPr>
                <w:rFonts w:ascii="Traditional Arabic" w:hAnsi="Traditional Arabic" w:cs="Traditional Arabic"/>
                <w:b/>
                <w:bCs/>
                <w:sz w:val="28"/>
                <w:szCs w:val="28"/>
                <w:rtl/>
              </w:rPr>
            </w:pPr>
          </w:p>
          <w:p w14:paraId="2F9DD1F4"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حيوية</w:t>
            </w:r>
          </w:p>
        </w:tc>
        <w:tc>
          <w:tcPr>
            <w:tcW w:w="2446" w:type="dxa"/>
          </w:tcPr>
          <w:p w14:paraId="548C4F76"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2B152385" w14:textId="77777777" w:rsidTr="00092524">
        <w:tc>
          <w:tcPr>
            <w:tcW w:w="3668" w:type="dxa"/>
          </w:tcPr>
          <w:p w14:paraId="68F1C925" w14:textId="77777777" w:rsidR="00524FA5" w:rsidRPr="005461C7" w:rsidRDefault="00524FA5" w:rsidP="008223BD">
            <w:pPr>
              <w:jc w:val="right"/>
            </w:pPr>
            <w:r w:rsidRPr="00B16E8E">
              <w:t>Effectiveness Evaluation of Three Remotely Sensed Based Vegetation Indices For discrimination of Vegetation in Arid Land – Sudan. International</w:t>
            </w:r>
          </w:p>
        </w:tc>
        <w:tc>
          <w:tcPr>
            <w:tcW w:w="992" w:type="dxa"/>
          </w:tcPr>
          <w:p w14:paraId="1EBE834F" w14:textId="77777777" w:rsidR="00524FA5" w:rsidRDefault="00524FA5" w:rsidP="00345420">
            <w:pPr>
              <w:jc w:val="center"/>
              <w:rPr>
                <w:rtl/>
              </w:rPr>
            </w:pPr>
          </w:p>
          <w:p w14:paraId="0DC032A3" w14:textId="77777777" w:rsidR="00524FA5" w:rsidRPr="00345420" w:rsidRDefault="00524FA5" w:rsidP="00345420">
            <w:pPr>
              <w:jc w:val="center"/>
            </w:pPr>
            <w:r w:rsidRPr="00345420">
              <w:t>2023</w:t>
            </w:r>
          </w:p>
        </w:tc>
        <w:tc>
          <w:tcPr>
            <w:tcW w:w="2835" w:type="dxa"/>
          </w:tcPr>
          <w:p w14:paraId="21634EE4" w14:textId="77777777" w:rsidR="00524FA5" w:rsidRPr="00EB5A1A" w:rsidRDefault="00524FA5" w:rsidP="00A22C71">
            <w:pPr>
              <w:jc w:val="right"/>
            </w:pPr>
            <w:r w:rsidRPr="00B16E8E">
              <w:t>Salwa Alameen Kanno</w:t>
            </w:r>
            <w:r w:rsidRPr="00B16E8E">
              <w:rPr>
                <w:vertAlign w:val="superscript"/>
              </w:rPr>
              <w:t>1</w:t>
            </w:r>
            <w:r w:rsidRPr="00B16E8E">
              <w:t>, Mohamed Salih Dafalla</w:t>
            </w:r>
            <w:r w:rsidRPr="00B16E8E">
              <w:rPr>
                <w:vertAlign w:val="superscript"/>
              </w:rPr>
              <w:t>2</w:t>
            </w:r>
            <w:r w:rsidRPr="00B16E8E">
              <w:t>, Ummhani Idris Ahmed</w:t>
            </w:r>
            <w:r w:rsidRPr="00B16E8E">
              <w:rPr>
                <w:vertAlign w:val="superscript"/>
              </w:rPr>
              <w:t>3</w:t>
            </w:r>
            <w:r w:rsidRPr="00B16E8E">
              <w:t>.</w:t>
            </w:r>
          </w:p>
        </w:tc>
        <w:tc>
          <w:tcPr>
            <w:tcW w:w="3544" w:type="dxa"/>
          </w:tcPr>
          <w:p w14:paraId="79D632BA" w14:textId="77777777" w:rsidR="00524FA5" w:rsidRPr="005A0B0A" w:rsidRDefault="00524FA5" w:rsidP="00A22C71">
            <w:pPr>
              <w:jc w:val="right"/>
            </w:pPr>
            <w:r w:rsidRPr="00B16E8E">
              <w:t xml:space="preserve">International Journal for Environment and Global Climate, P. 159-170. volume 11-issue </w:t>
            </w:r>
            <w:r>
              <w:t>–</w:t>
            </w:r>
            <w:r w:rsidRPr="00B16E8E">
              <w:t xml:space="preserve"> 1</w:t>
            </w:r>
          </w:p>
        </w:tc>
        <w:tc>
          <w:tcPr>
            <w:tcW w:w="1631" w:type="dxa"/>
          </w:tcPr>
          <w:p w14:paraId="296508BA" w14:textId="77777777" w:rsidR="00524FA5" w:rsidRDefault="00524FA5" w:rsidP="00496193">
            <w:pPr>
              <w:jc w:val="both"/>
              <w:rPr>
                <w:rFonts w:ascii="Traditional Arabic" w:hAnsi="Traditional Arabic" w:cs="Traditional Arabic"/>
                <w:b/>
                <w:bCs/>
                <w:sz w:val="28"/>
                <w:szCs w:val="28"/>
                <w:rtl/>
              </w:rPr>
            </w:pPr>
          </w:p>
          <w:p w14:paraId="240C847D"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حيوية</w:t>
            </w:r>
          </w:p>
        </w:tc>
        <w:tc>
          <w:tcPr>
            <w:tcW w:w="2446" w:type="dxa"/>
          </w:tcPr>
          <w:p w14:paraId="0F437CBD"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63ECEACF" w14:textId="77777777" w:rsidTr="00092524">
        <w:tc>
          <w:tcPr>
            <w:tcW w:w="3668" w:type="dxa"/>
          </w:tcPr>
          <w:p w14:paraId="65007C62" w14:textId="77777777" w:rsidR="00524FA5" w:rsidRPr="001B7FBE" w:rsidRDefault="00524FA5" w:rsidP="00F37CEB">
            <w:pPr>
              <w:rPr>
                <w:rtl/>
              </w:rPr>
            </w:pPr>
            <w:r w:rsidRPr="001B7FBE">
              <w:t>Multi-criterion analysis of cyclone risk along the coast of Tamil Nadu, India—a geospatial approach</w:t>
            </w:r>
          </w:p>
        </w:tc>
        <w:tc>
          <w:tcPr>
            <w:tcW w:w="992" w:type="dxa"/>
          </w:tcPr>
          <w:p w14:paraId="5EB097FD" w14:textId="77777777" w:rsidR="00524FA5" w:rsidRDefault="00524FA5" w:rsidP="00DA12F6">
            <w:pPr>
              <w:jc w:val="center"/>
              <w:rPr>
                <w:rtl/>
              </w:rPr>
            </w:pPr>
          </w:p>
          <w:p w14:paraId="37C39D54" w14:textId="77777777" w:rsidR="00524FA5" w:rsidRDefault="00524FA5" w:rsidP="00DA12F6">
            <w:pPr>
              <w:jc w:val="center"/>
              <w:rPr>
                <w:rtl/>
              </w:rPr>
            </w:pPr>
          </w:p>
          <w:p w14:paraId="66775FE1" w14:textId="77777777" w:rsidR="00524FA5" w:rsidRDefault="00524FA5" w:rsidP="00DA12F6">
            <w:pPr>
              <w:jc w:val="center"/>
              <w:rPr>
                <w:rtl/>
              </w:rPr>
            </w:pPr>
          </w:p>
          <w:p w14:paraId="0CA615B4" w14:textId="77777777" w:rsidR="00524FA5" w:rsidRPr="00A61CC3" w:rsidRDefault="00524FA5" w:rsidP="00DA12F6">
            <w:pPr>
              <w:jc w:val="center"/>
            </w:pPr>
            <w:r>
              <w:t>2023</w:t>
            </w:r>
          </w:p>
        </w:tc>
        <w:tc>
          <w:tcPr>
            <w:tcW w:w="2835" w:type="dxa"/>
          </w:tcPr>
          <w:p w14:paraId="5A9B617F" w14:textId="77777777" w:rsidR="00524FA5" w:rsidRPr="00025C43" w:rsidRDefault="00524FA5" w:rsidP="00791183">
            <w:pPr>
              <w:rPr>
                <w:rtl/>
              </w:rPr>
            </w:pPr>
            <w:r w:rsidRPr="00025C43">
              <w:t xml:space="preserve">Subbarayan Saravanan, Devanantham Abijith, Parthasarathy Kulithalai Shiyam Sundar, Nagireddy Masthan Reddy, Hussein Almohamad, Ahmed Abdullah Al Dughairi, Motrih Al-Mutiry, Hazem Ghassan </w:t>
            </w:r>
          </w:p>
        </w:tc>
        <w:tc>
          <w:tcPr>
            <w:tcW w:w="3544" w:type="dxa"/>
          </w:tcPr>
          <w:p w14:paraId="15F82D71" w14:textId="77777777" w:rsidR="00524FA5" w:rsidRDefault="00524FA5" w:rsidP="00F37CEB">
            <w:pPr>
              <w:rPr>
                <w:rtl/>
              </w:rPr>
            </w:pPr>
          </w:p>
          <w:p w14:paraId="6CF3F588" w14:textId="77777777" w:rsidR="00524FA5" w:rsidRDefault="00524FA5" w:rsidP="00F37CEB">
            <w:pPr>
              <w:rPr>
                <w:rtl/>
              </w:rPr>
            </w:pPr>
          </w:p>
          <w:p w14:paraId="661F460F" w14:textId="77777777" w:rsidR="00524FA5" w:rsidRPr="00025C43" w:rsidRDefault="00524FA5" w:rsidP="00F37CEB">
            <w:r w:rsidRPr="00025C43">
              <w:t>ISPRS International Journal of Geo-Information</w:t>
            </w:r>
          </w:p>
        </w:tc>
        <w:tc>
          <w:tcPr>
            <w:tcW w:w="1631" w:type="dxa"/>
          </w:tcPr>
          <w:p w14:paraId="58CF9DC4" w14:textId="77777777" w:rsidR="00524FA5" w:rsidRDefault="00524FA5" w:rsidP="00496193">
            <w:pPr>
              <w:jc w:val="both"/>
              <w:rPr>
                <w:rFonts w:ascii="Traditional Arabic" w:hAnsi="Traditional Arabic" w:cs="Traditional Arabic"/>
                <w:b/>
                <w:bCs/>
                <w:sz w:val="28"/>
                <w:szCs w:val="28"/>
                <w:rtl/>
              </w:rPr>
            </w:pPr>
          </w:p>
          <w:p w14:paraId="2FE44CC2" w14:textId="77777777" w:rsidR="00524FA5" w:rsidRDefault="00524FA5" w:rsidP="00496193">
            <w:pPr>
              <w:jc w:val="both"/>
              <w:rPr>
                <w:rFonts w:ascii="Traditional Arabic" w:hAnsi="Traditional Arabic" w:cs="Traditional Arabic"/>
                <w:b/>
                <w:bCs/>
                <w:sz w:val="28"/>
                <w:szCs w:val="28"/>
                <w:rtl/>
              </w:rPr>
            </w:pPr>
          </w:p>
          <w:p w14:paraId="64617F2C"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0B58ACE1"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14A28BE4" w14:textId="77777777" w:rsidTr="00092524">
        <w:tc>
          <w:tcPr>
            <w:tcW w:w="3668" w:type="dxa"/>
          </w:tcPr>
          <w:p w14:paraId="12F8F473" w14:textId="77777777" w:rsidR="00524FA5" w:rsidRPr="00025C43" w:rsidRDefault="00524FA5" w:rsidP="00F37CEB">
            <w:pPr>
              <w:rPr>
                <w:rtl/>
              </w:rPr>
            </w:pPr>
            <w:r w:rsidRPr="00025C43">
              <w:t>Machine Learning Approaches for Streamflow Modeling in the Godavari Basin with CMIP6 Dataset</w:t>
            </w:r>
          </w:p>
        </w:tc>
        <w:tc>
          <w:tcPr>
            <w:tcW w:w="992" w:type="dxa"/>
          </w:tcPr>
          <w:p w14:paraId="73C68CCE" w14:textId="77777777" w:rsidR="00524FA5" w:rsidRDefault="00524FA5" w:rsidP="00DA12F6">
            <w:pPr>
              <w:jc w:val="center"/>
              <w:rPr>
                <w:rtl/>
              </w:rPr>
            </w:pPr>
          </w:p>
          <w:p w14:paraId="2314C169" w14:textId="77777777" w:rsidR="00524FA5" w:rsidRDefault="00524FA5" w:rsidP="00DA12F6">
            <w:pPr>
              <w:jc w:val="center"/>
              <w:rPr>
                <w:rtl/>
              </w:rPr>
            </w:pPr>
          </w:p>
          <w:p w14:paraId="6E4C954F" w14:textId="77777777" w:rsidR="00524FA5" w:rsidRPr="00A61CC3" w:rsidRDefault="00524FA5" w:rsidP="00DA12F6">
            <w:pPr>
              <w:jc w:val="center"/>
            </w:pPr>
            <w:r>
              <w:t>2023</w:t>
            </w:r>
          </w:p>
        </w:tc>
        <w:tc>
          <w:tcPr>
            <w:tcW w:w="2835" w:type="dxa"/>
          </w:tcPr>
          <w:p w14:paraId="0B08F26F" w14:textId="77777777" w:rsidR="00524FA5" w:rsidRPr="00025C43" w:rsidRDefault="00524FA5" w:rsidP="00F37CEB">
            <w:pPr>
              <w:rPr>
                <w:rtl/>
              </w:rPr>
            </w:pPr>
            <w:r w:rsidRPr="00025C43">
              <w:t>Subbarayan Saravanan, Nagireddy Masthan Reddy, Quoc Bao Pham, Abdullah Alodah, Hazem Ghassan Abdo, Hussein Almohamad, Ahmed Abdullah Al Dughairi</w:t>
            </w:r>
          </w:p>
        </w:tc>
        <w:tc>
          <w:tcPr>
            <w:tcW w:w="3544" w:type="dxa"/>
          </w:tcPr>
          <w:p w14:paraId="7149542E" w14:textId="77777777" w:rsidR="00524FA5" w:rsidRDefault="00524FA5" w:rsidP="00F37CEB">
            <w:pPr>
              <w:rPr>
                <w:rtl/>
              </w:rPr>
            </w:pPr>
          </w:p>
          <w:p w14:paraId="252F49F8" w14:textId="77777777" w:rsidR="00524FA5" w:rsidRDefault="00524FA5" w:rsidP="00F37CEB">
            <w:pPr>
              <w:rPr>
                <w:rtl/>
              </w:rPr>
            </w:pPr>
          </w:p>
          <w:p w14:paraId="2235803E" w14:textId="77777777" w:rsidR="00524FA5" w:rsidRPr="00A61CC3" w:rsidRDefault="00524FA5" w:rsidP="00F37CEB">
            <w:pPr>
              <w:rPr>
                <w:rtl/>
              </w:rPr>
            </w:pPr>
            <w:r w:rsidRPr="00025C43">
              <w:t>Sustainability</w:t>
            </w:r>
          </w:p>
        </w:tc>
        <w:tc>
          <w:tcPr>
            <w:tcW w:w="1631" w:type="dxa"/>
          </w:tcPr>
          <w:p w14:paraId="7985997F" w14:textId="77777777" w:rsidR="00524FA5" w:rsidRDefault="00524FA5" w:rsidP="00496193">
            <w:pPr>
              <w:jc w:val="both"/>
              <w:rPr>
                <w:rFonts w:ascii="Traditional Arabic" w:hAnsi="Traditional Arabic" w:cs="Traditional Arabic"/>
                <w:b/>
                <w:bCs/>
                <w:sz w:val="28"/>
                <w:szCs w:val="28"/>
                <w:rtl/>
              </w:rPr>
            </w:pPr>
          </w:p>
          <w:p w14:paraId="155E8836"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669C48D2" w14:textId="77777777" w:rsidR="00524FA5" w:rsidRPr="00A61CC3" w:rsidRDefault="00524FA5" w:rsidP="00496193">
            <w:pPr>
              <w:jc w:val="both"/>
              <w:rPr>
                <w:rFonts w:ascii="Traditional Arabic" w:hAnsi="Traditional Arabic" w:cs="Traditional Arabic"/>
                <w:b/>
                <w:bCs/>
                <w:sz w:val="28"/>
                <w:szCs w:val="28"/>
                <w:rtl/>
              </w:rPr>
            </w:pPr>
          </w:p>
        </w:tc>
      </w:tr>
      <w:tr w:rsidR="008223BD" w:rsidRPr="00A61CC3" w14:paraId="05F777E4" w14:textId="77777777" w:rsidTr="0014141C">
        <w:tc>
          <w:tcPr>
            <w:tcW w:w="3668" w:type="dxa"/>
            <w:shd w:val="clear" w:color="auto" w:fill="D9D9D9" w:themeFill="background1" w:themeFillShade="D9"/>
          </w:tcPr>
          <w:p w14:paraId="3ADD5703"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585FD5DF"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6F9CA64C"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67A4AD17"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33913262"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6446AA13"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24FA5" w:rsidRPr="00A61CC3" w14:paraId="2077A24B" w14:textId="77777777" w:rsidTr="00092524">
        <w:tc>
          <w:tcPr>
            <w:tcW w:w="3668" w:type="dxa"/>
          </w:tcPr>
          <w:p w14:paraId="01BF2945" w14:textId="77777777" w:rsidR="00524FA5" w:rsidRPr="00025C43" w:rsidRDefault="00524FA5" w:rsidP="00F37CEB">
            <w:pPr>
              <w:rPr>
                <w:rtl/>
              </w:rPr>
            </w:pPr>
            <w:r w:rsidRPr="00025C43">
              <w:t>Current and future land fire risk mapping in the southern region of Sumatra, Indonesia, using CMIP6 data and GIS analysis</w:t>
            </w:r>
          </w:p>
        </w:tc>
        <w:tc>
          <w:tcPr>
            <w:tcW w:w="992" w:type="dxa"/>
          </w:tcPr>
          <w:p w14:paraId="1D9EDB77" w14:textId="77777777" w:rsidR="00524FA5" w:rsidRDefault="00524FA5" w:rsidP="00DA12F6">
            <w:pPr>
              <w:jc w:val="center"/>
              <w:rPr>
                <w:rtl/>
              </w:rPr>
            </w:pPr>
          </w:p>
          <w:p w14:paraId="72561BD4" w14:textId="77777777" w:rsidR="00524FA5" w:rsidRDefault="00524FA5" w:rsidP="00DA12F6">
            <w:pPr>
              <w:jc w:val="center"/>
              <w:rPr>
                <w:rtl/>
              </w:rPr>
            </w:pPr>
          </w:p>
          <w:p w14:paraId="6C767C50" w14:textId="77777777" w:rsidR="00524FA5" w:rsidRPr="00A61CC3" w:rsidRDefault="00524FA5" w:rsidP="00DA12F6">
            <w:pPr>
              <w:jc w:val="center"/>
            </w:pPr>
            <w:r>
              <w:t>2023</w:t>
            </w:r>
          </w:p>
        </w:tc>
        <w:tc>
          <w:tcPr>
            <w:tcW w:w="2835" w:type="dxa"/>
          </w:tcPr>
          <w:p w14:paraId="188C0346" w14:textId="77777777" w:rsidR="00524FA5" w:rsidRPr="00025C43" w:rsidRDefault="00524FA5" w:rsidP="00F37CEB">
            <w:pPr>
              <w:rPr>
                <w:rtl/>
              </w:rPr>
            </w:pPr>
            <w:r w:rsidRPr="00025C43">
              <w:t>Muhammad Rendana, Wan Mohd Razi Idris, Sahibin Abdul Rahim, Hazem Ghassan Abdo, Hussein Almohamad, Ahmed Abdullah Al Dughairi, Jasem A Albanai</w:t>
            </w:r>
          </w:p>
        </w:tc>
        <w:tc>
          <w:tcPr>
            <w:tcW w:w="3544" w:type="dxa"/>
          </w:tcPr>
          <w:p w14:paraId="4E6651CC" w14:textId="77777777" w:rsidR="00524FA5" w:rsidRDefault="00524FA5" w:rsidP="00F37CEB">
            <w:pPr>
              <w:rPr>
                <w:rtl/>
              </w:rPr>
            </w:pPr>
          </w:p>
          <w:p w14:paraId="465CCFE2" w14:textId="77777777" w:rsidR="00524FA5" w:rsidRDefault="00524FA5" w:rsidP="00F37CEB">
            <w:pPr>
              <w:rPr>
                <w:rtl/>
              </w:rPr>
            </w:pPr>
          </w:p>
          <w:p w14:paraId="719FE398" w14:textId="77777777" w:rsidR="00524FA5" w:rsidRPr="00A61CC3" w:rsidRDefault="00524FA5" w:rsidP="00F37CEB">
            <w:pPr>
              <w:rPr>
                <w:rtl/>
              </w:rPr>
            </w:pPr>
            <w:r w:rsidRPr="00025C43">
              <w:t>SN Applied Sciences</w:t>
            </w:r>
          </w:p>
        </w:tc>
        <w:tc>
          <w:tcPr>
            <w:tcW w:w="1631" w:type="dxa"/>
          </w:tcPr>
          <w:p w14:paraId="1DEB3DE6" w14:textId="77777777" w:rsidR="00524FA5" w:rsidRDefault="00524FA5" w:rsidP="00496193">
            <w:pPr>
              <w:jc w:val="both"/>
              <w:rPr>
                <w:rFonts w:ascii="Traditional Arabic" w:hAnsi="Traditional Arabic" w:cs="Traditional Arabic"/>
                <w:b/>
                <w:bCs/>
                <w:sz w:val="28"/>
                <w:szCs w:val="28"/>
                <w:rtl/>
              </w:rPr>
            </w:pPr>
          </w:p>
          <w:p w14:paraId="64B267CF"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B456670"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7BC054D2" w14:textId="77777777" w:rsidTr="00092524">
        <w:tc>
          <w:tcPr>
            <w:tcW w:w="3668" w:type="dxa"/>
          </w:tcPr>
          <w:p w14:paraId="2899D54A" w14:textId="77777777" w:rsidR="00524FA5" w:rsidRPr="00025C43" w:rsidRDefault="00524FA5" w:rsidP="00F37CEB">
            <w:pPr>
              <w:rPr>
                <w:rtl/>
              </w:rPr>
            </w:pPr>
            <w:r w:rsidRPr="00025C43">
              <w:t>Relation of land surface temperature with different vegetation indices using multi-temporal remote sensing data in Sahiwal region, Pakistan</w:t>
            </w:r>
          </w:p>
        </w:tc>
        <w:tc>
          <w:tcPr>
            <w:tcW w:w="992" w:type="dxa"/>
          </w:tcPr>
          <w:p w14:paraId="30983AA5" w14:textId="77777777" w:rsidR="00524FA5" w:rsidRDefault="00524FA5" w:rsidP="00DA12F6">
            <w:pPr>
              <w:jc w:val="center"/>
              <w:rPr>
                <w:rtl/>
              </w:rPr>
            </w:pPr>
          </w:p>
          <w:p w14:paraId="5B0E9FB6" w14:textId="77777777" w:rsidR="00524FA5" w:rsidRDefault="00524FA5" w:rsidP="00DA12F6">
            <w:pPr>
              <w:jc w:val="center"/>
              <w:rPr>
                <w:rtl/>
              </w:rPr>
            </w:pPr>
          </w:p>
          <w:p w14:paraId="5B11E5CD" w14:textId="77777777" w:rsidR="00524FA5" w:rsidRPr="00A61CC3" w:rsidRDefault="00524FA5" w:rsidP="00DA12F6">
            <w:pPr>
              <w:jc w:val="center"/>
            </w:pPr>
            <w:r>
              <w:t>2023</w:t>
            </w:r>
          </w:p>
        </w:tc>
        <w:tc>
          <w:tcPr>
            <w:tcW w:w="2835" w:type="dxa"/>
          </w:tcPr>
          <w:p w14:paraId="58A9DDC3" w14:textId="77777777" w:rsidR="00524FA5" w:rsidRPr="00025C43" w:rsidRDefault="00524FA5" w:rsidP="00F37CEB">
            <w:pPr>
              <w:rPr>
                <w:rtl/>
              </w:rPr>
            </w:pPr>
            <w:r w:rsidRPr="00025C43">
              <w:t>Sajjad Hussain, Ali Raza, Hazem Ghassan Abdo, Muhammad Mubeen, Aqil Tariq, Wajid Nasim, Muhammad Majeed, Hussein Almohamad, Ahmed Abdullah Al Dughairi</w:t>
            </w:r>
          </w:p>
        </w:tc>
        <w:tc>
          <w:tcPr>
            <w:tcW w:w="3544" w:type="dxa"/>
          </w:tcPr>
          <w:p w14:paraId="07AD5816" w14:textId="77777777" w:rsidR="00524FA5" w:rsidRDefault="00524FA5" w:rsidP="00F37CEB">
            <w:pPr>
              <w:rPr>
                <w:rtl/>
              </w:rPr>
            </w:pPr>
          </w:p>
          <w:p w14:paraId="2018FA18" w14:textId="77777777" w:rsidR="00524FA5" w:rsidRDefault="00524FA5" w:rsidP="00F37CEB">
            <w:pPr>
              <w:rPr>
                <w:rtl/>
              </w:rPr>
            </w:pPr>
          </w:p>
          <w:p w14:paraId="793F23BC" w14:textId="77777777" w:rsidR="00524FA5" w:rsidRPr="00A61CC3" w:rsidRDefault="00524FA5" w:rsidP="00F37CEB">
            <w:r w:rsidRPr="00025C43">
              <w:t>Geoscience Letters</w:t>
            </w:r>
          </w:p>
        </w:tc>
        <w:tc>
          <w:tcPr>
            <w:tcW w:w="1631" w:type="dxa"/>
          </w:tcPr>
          <w:p w14:paraId="064AEC45" w14:textId="77777777" w:rsidR="00524FA5" w:rsidRDefault="00524FA5" w:rsidP="00496193">
            <w:pPr>
              <w:jc w:val="both"/>
              <w:rPr>
                <w:rFonts w:ascii="Traditional Arabic" w:hAnsi="Traditional Arabic" w:cs="Traditional Arabic"/>
                <w:b/>
                <w:bCs/>
                <w:sz w:val="28"/>
                <w:szCs w:val="28"/>
                <w:rtl/>
              </w:rPr>
            </w:pPr>
          </w:p>
          <w:p w14:paraId="0356C80B"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33451195"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7220CFB3" w14:textId="77777777" w:rsidTr="00092524">
        <w:tc>
          <w:tcPr>
            <w:tcW w:w="3668" w:type="dxa"/>
          </w:tcPr>
          <w:p w14:paraId="1C82F85F" w14:textId="77777777" w:rsidR="00524FA5" w:rsidRDefault="00524FA5" w:rsidP="00F37CEB">
            <w:pPr>
              <w:rPr>
                <w:rtl/>
              </w:rPr>
            </w:pPr>
          </w:p>
          <w:p w14:paraId="677F268E" w14:textId="77777777" w:rsidR="00524FA5" w:rsidRPr="00025C43" w:rsidRDefault="00524FA5" w:rsidP="00F37CEB">
            <w:pPr>
              <w:rPr>
                <w:rtl/>
              </w:rPr>
            </w:pPr>
            <w:r w:rsidRPr="00025C43">
              <w:t>Relationships between land use types and urban heat island intensity in Hulu Langat district, Selangor, Malaysia</w:t>
            </w:r>
          </w:p>
        </w:tc>
        <w:tc>
          <w:tcPr>
            <w:tcW w:w="992" w:type="dxa"/>
          </w:tcPr>
          <w:p w14:paraId="13F711D2" w14:textId="77777777" w:rsidR="00524FA5" w:rsidRDefault="00524FA5" w:rsidP="00DA12F6">
            <w:pPr>
              <w:jc w:val="center"/>
              <w:rPr>
                <w:rtl/>
              </w:rPr>
            </w:pPr>
          </w:p>
          <w:p w14:paraId="08735EEA" w14:textId="77777777" w:rsidR="00524FA5" w:rsidRPr="00A61CC3" w:rsidRDefault="00524FA5" w:rsidP="00DA12F6">
            <w:pPr>
              <w:jc w:val="center"/>
            </w:pPr>
            <w:r>
              <w:t>2023</w:t>
            </w:r>
          </w:p>
        </w:tc>
        <w:tc>
          <w:tcPr>
            <w:tcW w:w="2835" w:type="dxa"/>
          </w:tcPr>
          <w:p w14:paraId="4D0CDE45" w14:textId="77777777" w:rsidR="00524FA5" w:rsidRPr="00025C43" w:rsidRDefault="00524FA5" w:rsidP="00F37CEB">
            <w:pPr>
              <w:rPr>
                <w:rtl/>
              </w:rPr>
            </w:pPr>
            <w:r w:rsidRPr="00025C43">
              <w:t>Muhammad Rendana, Wan Mohd Razi Idris, Sahibin Abdul Rahim, Hazem Ghassan Abdo, Hussein Almohamad, Ahmed Abdullah Al Dughairi, Motrih Al-Mutiry</w:t>
            </w:r>
          </w:p>
        </w:tc>
        <w:tc>
          <w:tcPr>
            <w:tcW w:w="3544" w:type="dxa"/>
          </w:tcPr>
          <w:p w14:paraId="01B7DDCE" w14:textId="77777777" w:rsidR="00524FA5" w:rsidRDefault="00524FA5" w:rsidP="00F37CEB">
            <w:pPr>
              <w:rPr>
                <w:rtl/>
              </w:rPr>
            </w:pPr>
          </w:p>
          <w:p w14:paraId="05C4C80F" w14:textId="77777777" w:rsidR="00524FA5" w:rsidRDefault="00524FA5" w:rsidP="00F37CEB">
            <w:pPr>
              <w:rPr>
                <w:rtl/>
              </w:rPr>
            </w:pPr>
          </w:p>
          <w:p w14:paraId="693B9EF9" w14:textId="77777777" w:rsidR="00524FA5" w:rsidRPr="00A61CC3" w:rsidRDefault="00524FA5" w:rsidP="00F37CEB">
            <w:pPr>
              <w:rPr>
                <w:rtl/>
              </w:rPr>
            </w:pPr>
            <w:r w:rsidRPr="00025C43">
              <w:t>Ecological Processes</w:t>
            </w:r>
          </w:p>
        </w:tc>
        <w:tc>
          <w:tcPr>
            <w:tcW w:w="1631" w:type="dxa"/>
          </w:tcPr>
          <w:p w14:paraId="2F4E97C8" w14:textId="77777777" w:rsidR="00524FA5" w:rsidRDefault="00524FA5" w:rsidP="00496193">
            <w:pPr>
              <w:jc w:val="both"/>
              <w:rPr>
                <w:rFonts w:ascii="Traditional Arabic" w:hAnsi="Traditional Arabic" w:cs="Traditional Arabic"/>
                <w:b/>
                <w:bCs/>
                <w:sz w:val="28"/>
                <w:szCs w:val="28"/>
                <w:rtl/>
              </w:rPr>
            </w:pPr>
          </w:p>
          <w:p w14:paraId="75219C55"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2577706D"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34226EB8" w14:textId="77777777" w:rsidTr="00092524">
        <w:tc>
          <w:tcPr>
            <w:tcW w:w="3668" w:type="dxa"/>
          </w:tcPr>
          <w:p w14:paraId="6FCCF884" w14:textId="77777777" w:rsidR="00524FA5" w:rsidRPr="00025C43" w:rsidRDefault="00524FA5" w:rsidP="00F37CEB">
            <w:r w:rsidRPr="00025C43">
              <w:t>Prediction of groundwater quality index using classification techniques in arid environments</w:t>
            </w:r>
          </w:p>
        </w:tc>
        <w:tc>
          <w:tcPr>
            <w:tcW w:w="992" w:type="dxa"/>
          </w:tcPr>
          <w:p w14:paraId="2566CEC6" w14:textId="77777777" w:rsidR="00524FA5" w:rsidRDefault="00524FA5" w:rsidP="00DA12F6">
            <w:pPr>
              <w:jc w:val="center"/>
              <w:rPr>
                <w:rtl/>
              </w:rPr>
            </w:pPr>
          </w:p>
          <w:p w14:paraId="74174E47" w14:textId="77777777" w:rsidR="00524FA5" w:rsidRDefault="00524FA5" w:rsidP="00DA12F6">
            <w:pPr>
              <w:jc w:val="center"/>
              <w:rPr>
                <w:rtl/>
              </w:rPr>
            </w:pPr>
          </w:p>
          <w:p w14:paraId="3D22FD84" w14:textId="77777777" w:rsidR="00524FA5" w:rsidRPr="00A61CC3" w:rsidRDefault="00524FA5" w:rsidP="00DA12F6">
            <w:pPr>
              <w:jc w:val="center"/>
            </w:pPr>
            <w:r>
              <w:t>2023</w:t>
            </w:r>
          </w:p>
        </w:tc>
        <w:tc>
          <w:tcPr>
            <w:tcW w:w="2835" w:type="dxa"/>
          </w:tcPr>
          <w:p w14:paraId="02649762" w14:textId="77777777" w:rsidR="00524FA5" w:rsidRPr="00025C43" w:rsidRDefault="00524FA5" w:rsidP="00F37CEB">
            <w:pPr>
              <w:rPr>
                <w:rtl/>
              </w:rPr>
            </w:pPr>
            <w:r w:rsidRPr="00025C43">
              <w:t>Abdessamed Derdour, Hazem Ghassan Abdo, Hussein Almohamad, Abdullah Alodah, Ahmed Abdullah Al Dughairi, Sherif SM Ghoneim, Enas Ali</w:t>
            </w:r>
          </w:p>
        </w:tc>
        <w:tc>
          <w:tcPr>
            <w:tcW w:w="3544" w:type="dxa"/>
          </w:tcPr>
          <w:p w14:paraId="681049B0" w14:textId="77777777" w:rsidR="00524FA5" w:rsidRDefault="00524FA5" w:rsidP="00F37CEB">
            <w:pPr>
              <w:rPr>
                <w:rtl/>
              </w:rPr>
            </w:pPr>
          </w:p>
          <w:p w14:paraId="53E7E2E5" w14:textId="77777777" w:rsidR="00524FA5" w:rsidRDefault="00524FA5" w:rsidP="00F37CEB">
            <w:pPr>
              <w:rPr>
                <w:rtl/>
              </w:rPr>
            </w:pPr>
          </w:p>
          <w:p w14:paraId="01F842A3" w14:textId="77777777" w:rsidR="00524FA5" w:rsidRPr="00A61CC3" w:rsidRDefault="00524FA5" w:rsidP="00F37CEB">
            <w:r w:rsidRPr="00025C43">
              <w:t>Sustainability</w:t>
            </w:r>
          </w:p>
        </w:tc>
        <w:tc>
          <w:tcPr>
            <w:tcW w:w="1631" w:type="dxa"/>
          </w:tcPr>
          <w:p w14:paraId="2C2119B8" w14:textId="77777777" w:rsidR="00524FA5" w:rsidRDefault="00524FA5" w:rsidP="00496193">
            <w:pPr>
              <w:jc w:val="both"/>
              <w:rPr>
                <w:rFonts w:ascii="Traditional Arabic" w:hAnsi="Traditional Arabic" w:cs="Traditional Arabic"/>
                <w:b/>
                <w:bCs/>
                <w:sz w:val="28"/>
                <w:szCs w:val="28"/>
                <w:rtl/>
              </w:rPr>
            </w:pPr>
          </w:p>
          <w:p w14:paraId="0CE46BA9"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3202E546"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591526FD" w14:textId="77777777" w:rsidTr="00092524">
        <w:tc>
          <w:tcPr>
            <w:tcW w:w="3668" w:type="dxa"/>
          </w:tcPr>
          <w:p w14:paraId="27FE5CD7" w14:textId="77777777" w:rsidR="00524FA5" w:rsidRPr="00524FA5" w:rsidRDefault="00524FA5" w:rsidP="00524FA5">
            <w:r w:rsidRPr="00524FA5">
              <w:t>Evaluation of Index-Based Methods for Impervious Surface Mapping from Landsat-8 to Cities in Dry Climates; A Case Study of Buraydah City, KSA</w:t>
            </w:r>
          </w:p>
          <w:p w14:paraId="643C6F55" w14:textId="77777777" w:rsidR="00524FA5" w:rsidRPr="00524FA5" w:rsidRDefault="00524FA5" w:rsidP="00524FA5">
            <w:pPr>
              <w:rPr>
                <w:rtl/>
              </w:rPr>
            </w:pPr>
          </w:p>
        </w:tc>
        <w:tc>
          <w:tcPr>
            <w:tcW w:w="992" w:type="dxa"/>
          </w:tcPr>
          <w:p w14:paraId="7D87F7CD" w14:textId="77777777" w:rsidR="00524FA5" w:rsidRPr="00524FA5" w:rsidRDefault="00524FA5" w:rsidP="0014141C">
            <w:pPr>
              <w:jc w:val="both"/>
              <w:rPr>
                <w:rtl/>
              </w:rPr>
            </w:pPr>
            <w:r w:rsidRPr="00524FA5">
              <w:rPr>
                <w:rFonts w:hint="cs"/>
                <w:rtl/>
              </w:rPr>
              <w:t>2023</w:t>
            </w:r>
          </w:p>
        </w:tc>
        <w:tc>
          <w:tcPr>
            <w:tcW w:w="2835" w:type="dxa"/>
          </w:tcPr>
          <w:p w14:paraId="643A7133" w14:textId="77777777" w:rsidR="00524FA5" w:rsidRPr="00524FA5" w:rsidRDefault="00524FA5" w:rsidP="0014141C">
            <w:pPr>
              <w:jc w:val="both"/>
              <w:rPr>
                <w:rtl/>
              </w:rPr>
            </w:pPr>
            <w:r w:rsidRPr="00524FA5">
              <w:t>Hussein Almohamad * and Ibrahim Obaid Alshwesh</w:t>
            </w:r>
          </w:p>
        </w:tc>
        <w:tc>
          <w:tcPr>
            <w:tcW w:w="3544" w:type="dxa"/>
          </w:tcPr>
          <w:p w14:paraId="3115A9F0" w14:textId="77777777" w:rsidR="00524FA5" w:rsidRPr="00524FA5" w:rsidRDefault="00524FA5" w:rsidP="0014141C">
            <w:pPr>
              <w:jc w:val="both"/>
            </w:pPr>
            <w:r w:rsidRPr="00524FA5">
              <w:t>Sustainability</w:t>
            </w:r>
          </w:p>
          <w:p w14:paraId="2725320F" w14:textId="77777777" w:rsidR="00524FA5" w:rsidRPr="00524FA5" w:rsidRDefault="00524FA5" w:rsidP="0014141C">
            <w:pPr>
              <w:jc w:val="both"/>
              <w:rPr>
                <w:rtl/>
              </w:rPr>
            </w:pPr>
          </w:p>
        </w:tc>
        <w:tc>
          <w:tcPr>
            <w:tcW w:w="1631" w:type="dxa"/>
          </w:tcPr>
          <w:p w14:paraId="58FE2311"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جغرافيا مناخية</w:t>
            </w:r>
          </w:p>
        </w:tc>
        <w:tc>
          <w:tcPr>
            <w:tcW w:w="2446" w:type="dxa"/>
          </w:tcPr>
          <w:p w14:paraId="2894372B" w14:textId="77777777" w:rsidR="00524FA5" w:rsidRPr="00A61CC3" w:rsidRDefault="00524FA5" w:rsidP="00496193">
            <w:pPr>
              <w:jc w:val="both"/>
              <w:rPr>
                <w:rFonts w:ascii="Traditional Arabic" w:hAnsi="Traditional Arabic" w:cs="Traditional Arabic"/>
                <w:b/>
                <w:bCs/>
                <w:sz w:val="28"/>
                <w:szCs w:val="28"/>
                <w:rtl/>
              </w:rPr>
            </w:pPr>
          </w:p>
        </w:tc>
      </w:tr>
      <w:tr w:rsidR="008223BD" w:rsidRPr="00A61CC3" w14:paraId="34B5AB62" w14:textId="77777777" w:rsidTr="0014141C">
        <w:tc>
          <w:tcPr>
            <w:tcW w:w="3668" w:type="dxa"/>
            <w:shd w:val="clear" w:color="auto" w:fill="D9D9D9" w:themeFill="background1" w:themeFillShade="D9"/>
          </w:tcPr>
          <w:p w14:paraId="1B85A4DC"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71124371"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64B236BE"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3EAF80F"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083B138C"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5D6988E5"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24FA5" w:rsidRPr="00A61CC3" w14:paraId="646A457E" w14:textId="77777777" w:rsidTr="00092524">
        <w:tc>
          <w:tcPr>
            <w:tcW w:w="3668" w:type="dxa"/>
          </w:tcPr>
          <w:p w14:paraId="387CA18C" w14:textId="77777777" w:rsidR="00524FA5" w:rsidRPr="00025C43" w:rsidRDefault="00524FA5" w:rsidP="00F37CEB">
            <w:pPr>
              <w:rPr>
                <w:rtl/>
              </w:rPr>
            </w:pPr>
            <w:r w:rsidRPr="00025C43">
              <w:t>Earthquake preparedness in an urban area: the case of Dhaka city, Bangladesh</w:t>
            </w:r>
          </w:p>
        </w:tc>
        <w:tc>
          <w:tcPr>
            <w:tcW w:w="992" w:type="dxa"/>
          </w:tcPr>
          <w:p w14:paraId="204E549F" w14:textId="77777777" w:rsidR="00524FA5" w:rsidRDefault="00524FA5" w:rsidP="00DA12F6">
            <w:pPr>
              <w:jc w:val="center"/>
              <w:rPr>
                <w:rtl/>
              </w:rPr>
            </w:pPr>
          </w:p>
          <w:p w14:paraId="78112CA7" w14:textId="77777777" w:rsidR="00524FA5" w:rsidRDefault="00524FA5" w:rsidP="00DA12F6">
            <w:pPr>
              <w:jc w:val="center"/>
              <w:rPr>
                <w:rtl/>
              </w:rPr>
            </w:pPr>
          </w:p>
          <w:p w14:paraId="45EAFB27" w14:textId="77777777" w:rsidR="00524FA5" w:rsidRPr="00A61CC3" w:rsidRDefault="00524FA5" w:rsidP="00DA12F6">
            <w:pPr>
              <w:jc w:val="center"/>
            </w:pPr>
            <w:r>
              <w:t>2023</w:t>
            </w:r>
          </w:p>
        </w:tc>
        <w:tc>
          <w:tcPr>
            <w:tcW w:w="2835" w:type="dxa"/>
          </w:tcPr>
          <w:p w14:paraId="62B1E401" w14:textId="77777777" w:rsidR="00524FA5" w:rsidRPr="00025C43" w:rsidRDefault="00524FA5" w:rsidP="00F37CEB">
            <w:pPr>
              <w:rPr>
                <w:rtl/>
              </w:rPr>
            </w:pPr>
            <w:r w:rsidRPr="00025C43">
              <w:t>Md Mostafizur Rahman, Asikunnaby, Nawshin Jahan Chaity, Hazem Ghassan Abdo, Hussein Almohamad, Ahmed Abdullah Al Dughairi, Motrih Al-Mutiry</w:t>
            </w:r>
          </w:p>
        </w:tc>
        <w:tc>
          <w:tcPr>
            <w:tcW w:w="3544" w:type="dxa"/>
          </w:tcPr>
          <w:p w14:paraId="5D84D639" w14:textId="77777777" w:rsidR="00524FA5" w:rsidRDefault="00524FA5" w:rsidP="00F37CEB">
            <w:pPr>
              <w:rPr>
                <w:rtl/>
              </w:rPr>
            </w:pPr>
          </w:p>
          <w:p w14:paraId="4C1B3D12" w14:textId="77777777" w:rsidR="00524FA5" w:rsidRDefault="00524FA5" w:rsidP="00F37CEB">
            <w:pPr>
              <w:rPr>
                <w:rtl/>
              </w:rPr>
            </w:pPr>
          </w:p>
          <w:p w14:paraId="4C02B8C0" w14:textId="77777777" w:rsidR="00524FA5" w:rsidRPr="00A61CC3" w:rsidRDefault="00524FA5" w:rsidP="00F37CEB">
            <w:r w:rsidRPr="00025C43">
              <w:t>Geoscience letters</w:t>
            </w:r>
          </w:p>
        </w:tc>
        <w:tc>
          <w:tcPr>
            <w:tcW w:w="1631" w:type="dxa"/>
          </w:tcPr>
          <w:p w14:paraId="1F767618" w14:textId="77777777" w:rsidR="00524FA5" w:rsidRDefault="00524FA5" w:rsidP="00496193">
            <w:pPr>
              <w:jc w:val="both"/>
              <w:rPr>
                <w:rFonts w:ascii="Traditional Arabic" w:hAnsi="Traditional Arabic" w:cs="Traditional Arabic"/>
                <w:b/>
                <w:bCs/>
                <w:sz w:val="28"/>
                <w:szCs w:val="28"/>
                <w:rtl/>
              </w:rPr>
            </w:pPr>
          </w:p>
          <w:p w14:paraId="1E9D301E"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0F4BA79F"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3DFF9270" w14:textId="77777777" w:rsidTr="00092524">
        <w:tc>
          <w:tcPr>
            <w:tcW w:w="3668" w:type="dxa"/>
          </w:tcPr>
          <w:p w14:paraId="5BF8DE98" w14:textId="77777777" w:rsidR="00524FA5" w:rsidRPr="00025C43" w:rsidRDefault="00524FA5" w:rsidP="00F37CEB">
            <w:pPr>
              <w:rPr>
                <w:rtl/>
              </w:rPr>
            </w:pPr>
            <w:r w:rsidRPr="00025C43">
              <w:t>Households’ vulnerability assessment: empirical evidence from cyclone-prone area of Bangladesh</w:t>
            </w:r>
          </w:p>
        </w:tc>
        <w:tc>
          <w:tcPr>
            <w:tcW w:w="992" w:type="dxa"/>
          </w:tcPr>
          <w:p w14:paraId="758055AA" w14:textId="77777777" w:rsidR="00524FA5" w:rsidRDefault="00524FA5" w:rsidP="00DA12F6">
            <w:pPr>
              <w:jc w:val="center"/>
              <w:rPr>
                <w:rtl/>
              </w:rPr>
            </w:pPr>
          </w:p>
          <w:p w14:paraId="576362E7" w14:textId="77777777" w:rsidR="00524FA5" w:rsidRDefault="00524FA5" w:rsidP="00DA12F6">
            <w:pPr>
              <w:jc w:val="center"/>
              <w:rPr>
                <w:rtl/>
              </w:rPr>
            </w:pPr>
          </w:p>
          <w:p w14:paraId="1AD61368" w14:textId="77777777" w:rsidR="00524FA5" w:rsidRPr="00A61CC3" w:rsidRDefault="00524FA5" w:rsidP="00DA12F6">
            <w:pPr>
              <w:jc w:val="center"/>
            </w:pPr>
            <w:r>
              <w:t>2023</w:t>
            </w:r>
          </w:p>
        </w:tc>
        <w:tc>
          <w:tcPr>
            <w:tcW w:w="2835" w:type="dxa"/>
          </w:tcPr>
          <w:p w14:paraId="21B34E4E" w14:textId="77777777" w:rsidR="00524FA5" w:rsidRPr="00025C43" w:rsidRDefault="00524FA5" w:rsidP="00F37CEB">
            <w:pPr>
              <w:rPr>
                <w:rtl/>
              </w:rPr>
            </w:pPr>
            <w:r w:rsidRPr="00025C43">
              <w:t>Md Mostafizur Rahman, Md Saidul Islam Arif, Md Tanvir Hossain, Hussein Almohamad, Ahmed Abdullah Al Dughairi, Motrih Al-Mutiry, Hazem Ghassan Abdo</w:t>
            </w:r>
          </w:p>
        </w:tc>
        <w:tc>
          <w:tcPr>
            <w:tcW w:w="3544" w:type="dxa"/>
          </w:tcPr>
          <w:p w14:paraId="76CFD1C9" w14:textId="77777777" w:rsidR="00524FA5" w:rsidRDefault="00524FA5" w:rsidP="00F37CEB">
            <w:pPr>
              <w:rPr>
                <w:rtl/>
              </w:rPr>
            </w:pPr>
          </w:p>
          <w:p w14:paraId="1DB008DA" w14:textId="77777777" w:rsidR="00524FA5" w:rsidRDefault="00524FA5" w:rsidP="00F37CEB">
            <w:pPr>
              <w:rPr>
                <w:rtl/>
              </w:rPr>
            </w:pPr>
          </w:p>
          <w:p w14:paraId="05505E5A" w14:textId="77777777" w:rsidR="00524FA5" w:rsidRPr="00A61CC3" w:rsidRDefault="00524FA5" w:rsidP="00F37CEB">
            <w:r w:rsidRPr="00025C43">
              <w:t>Geoscience letters</w:t>
            </w:r>
          </w:p>
        </w:tc>
        <w:tc>
          <w:tcPr>
            <w:tcW w:w="1631" w:type="dxa"/>
          </w:tcPr>
          <w:p w14:paraId="77405D49" w14:textId="77777777" w:rsidR="00524FA5" w:rsidRDefault="00524FA5" w:rsidP="00496193">
            <w:pPr>
              <w:jc w:val="both"/>
              <w:rPr>
                <w:rFonts w:ascii="Traditional Arabic" w:hAnsi="Traditional Arabic" w:cs="Traditional Arabic"/>
                <w:b/>
                <w:bCs/>
                <w:sz w:val="28"/>
                <w:szCs w:val="28"/>
                <w:rtl/>
              </w:rPr>
            </w:pPr>
          </w:p>
          <w:p w14:paraId="7B47BB5E" w14:textId="77777777" w:rsidR="00524FA5" w:rsidRDefault="00524FA5" w:rsidP="00496193">
            <w:pPr>
              <w:jc w:val="both"/>
              <w:rPr>
                <w:rFonts w:ascii="Traditional Arabic" w:hAnsi="Traditional Arabic" w:cs="Traditional Arabic"/>
                <w:b/>
                <w:bCs/>
                <w:sz w:val="28"/>
                <w:szCs w:val="28"/>
                <w:rtl/>
              </w:rPr>
            </w:pPr>
          </w:p>
          <w:p w14:paraId="09EBFD1D"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3D59EDAB" w14:textId="77777777" w:rsidR="00524FA5" w:rsidRPr="00A61CC3" w:rsidRDefault="00524FA5" w:rsidP="00496193">
            <w:pPr>
              <w:jc w:val="both"/>
              <w:rPr>
                <w:rFonts w:ascii="Traditional Arabic" w:hAnsi="Traditional Arabic" w:cs="Traditional Arabic"/>
                <w:b/>
                <w:bCs/>
                <w:sz w:val="28"/>
                <w:szCs w:val="28"/>
                <w:rtl/>
              </w:rPr>
            </w:pPr>
          </w:p>
        </w:tc>
      </w:tr>
      <w:tr w:rsidR="00524FA5" w:rsidRPr="00A61CC3" w14:paraId="15179142" w14:textId="77777777" w:rsidTr="00092524">
        <w:tc>
          <w:tcPr>
            <w:tcW w:w="3668" w:type="dxa"/>
          </w:tcPr>
          <w:p w14:paraId="10A199F3" w14:textId="77777777" w:rsidR="00524FA5" w:rsidRPr="00025C43" w:rsidRDefault="00524FA5" w:rsidP="00F37CEB">
            <w:pPr>
              <w:rPr>
                <w:rtl/>
              </w:rPr>
            </w:pPr>
            <w:r w:rsidRPr="00025C43">
              <w:t>Sub-basins prioritization based on morphometric analysis and geographic information systems: a case study of the Barada river basin, Damascus countryside governorate, Syria</w:t>
            </w:r>
          </w:p>
        </w:tc>
        <w:tc>
          <w:tcPr>
            <w:tcW w:w="992" w:type="dxa"/>
          </w:tcPr>
          <w:p w14:paraId="229BA8CA" w14:textId="77777777" w:rsidR="00524FA5" w:rsidRDefault="00524FA5" w:rsidP="00DA12F6">
            <w:pPr>
              <w:jc w:val="center"/>
              <w:rPr>
                <w:rtl/>
              </w:rPr>
            </w:pPr>
          </w:p>
          <w:p w14:paraId="48A718FC" w14:textId="77777777" w:rsidR="00524FA5" w:rsidRDefault="00524FA5" w:rsidP="00DA12F6">
            <w:pPr>
              <w:jc w:val="center"/>
              <w:rPr>
                <w:rtl/>
              </w:rPr>
            </w:pPr>
          </w:p>
          <w:p w14:paraId="4D765FF3" w14:textId="77777777" w:rsidR="00524FA5" w:rsidRPr="00A61CC3" w:rsidRDefault="00524FA5" w:rsidP="00DA12F6">
            <w:pPr>
              <w:jc w:val="center"/>
            </w:pPr>
            <w:r>
              <w:t>2023</w:t>
            </w:r>
          </w:p>
        </w:tc>
        <w:tc>
          <w:tcPr>
            <w:tcW w:w="2835" w:type="dxa"/>
          </w:tcPr>
          <w:p w14:paraId="514BD667" w14:textId="77777777" w:rsidR="00524FA5" w:rsidRPr="00025C43" w:rsidRDefault="00524FA5" w:rsidP="00F37CEB">
            <w:pPr>
              <w:rPr>
                <w:rtl/>
              </w:rPr>
            </w:pPr>
            <w:r w:rsidRPr="00025C43">
              <w:t>Hazem Ghassan Abdo, Hussein Almohamad, Ahmed Abdullah Al Dughairi, Shankar Karuppannan</w:t>
            </w:r>
          </w:p>
        </w:tc>
        <w:tc>
          <w:tcPr>
            <w:tcW w:w="3544" w:type="dxa"/>
          </w:tcPr>
          <w:p w14:paraId="656D0130" w14:textId="77777777" w:rsidR="00524FA5" w:rsidRDefault="00524FA5" w:rsidP="00F37CEB">
            <w:pPr>
              <w:rPr>
                <w:rtl/>
              </w:rPr>
            </w:pPr>
          </w:p>
          <w:p w14:paraId="21D36B20" w14:textId="77777777" w:rsidR="00524FA5" w:rsidRDefault="00524FA5" w:rsidP="00F37CEB">
            <w:pPr>
              <w:rPr>
                <w:rtl/>
              </w:rPr>
            </w:pPr>
          </w:p>
          <w:p w14:paraId="46C1788D" w14:textId="77777777" w:rsidR="00524FA5" w:rsidRPr="00025C43" w:rsidRDefault="00524FA5" w:rsidP="00F37CEB">
            <w:r w:rsidRPr="00025C43">
              <w:t>Proceedings of the Indian national science academy</w:t>
            </w:r>
          </w:p>
        </w:tc>
        <w:tc>
          <w:tcPr>
            <w:tcW w:w="1631" w:type="dxa"/>
          </w:tcPr>
          <w:p w14:paraId="073A8F78" w14:textId="77777777" w:rsidR="00524FA5" w:rsidRDefault="00524FA5" w:rsidP="00496193">
            <w:pPr>
              <w:jc w:val="both"/>
              <w:rPr>
                <w:rFonts w:ascii="Traditional Arabic" w:hAnsi="Traditional Arabic" w:cs="Traditional Arabic"/>
                <w:b/>
                <w:bCs/>
                <w:sz w:val="28"/>
                <w:szCs w:val="28"/>
                <w:rtl/>
              </w:rPr>
            </w:pPr>
          </w:p>
          <w:p w14:paraId="6C9EA4B1" w14:textId="77777777" w:rsidR="00524FA5" w:rsidRDefault="00524FA5"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1D20F9B0" w14:textId="77777777" w:rsidR="00524FA5" w:rsidRPr="00A61CC3" w:rsidRDefault="00524FA5" w:rsidP="00496193">
            <w:pPr>
              <w:jc w:val="both"/>
              <w:rPr>
                <w:rFonts w:ascii="Traditional Arabic" w:hAnsi="Traditional Arabic" w:cs="Traditional Arabic"/>
                <w:b/>
                <w:bCs/>
                <w:sz w:val="28"/>
                <w:szCs w:val="28"/>
                <w:rtl/>
              </w:rPr>
            </w:pPr>
          </w:p>
        </w:tc>
      </w:tr>
      <w:tr w:rsidR="0062389F" w:rsidRPr="00A61CC3" w14:paraId="268B6359" w14:textId="77777777" w:rsidTr="00092524">
        <w:tc>
          <w:tcPr>
            <w:tcW w:w="3668" w:type="dxa"/>
          </w:tcPr>
          <w:p w14:paraId="442C4CEB" w14:textId="77777777" w:rsidR="0062389F" w:rsidRPr="00E15711" w:rsidRDefault="0062389F" w:rsidP="0062389F">
            <w:pPr>
              <w:jc w:val="both"/>
              <w:rPr>
                <w:rFonts w:ascii="Traditional Arabic" w:hAnsi="Traditional Arabic" w:cs="Traditional Arabic"/>
                <w:b/>
                <w:bCs/>
                <w:sz w:val="28"/>
                <w:szCs w:val="28"/>
                <w:rtl/>
              </w:rPr>
            </w:pPr>
            <w:hyperlink r:id="rId16" w:history="1">
              <w:r w:rsidRPr="0062389F">
                <w:rPr>
                  <w:rFonts w:ascii="Traditional Arabic" w:hAnsi="Traditional Arabic" w:cs="Traditional Arabic"/>
                  <w:b/>
                  <w:bCs/>
                  <w:sz w:val="28"/>
                  <w:szCs w:val="28"/>
                  <w:rtl/>
                </w:rPr>
                <w:t>تطبيق منهجية التحليل المكاني باستخدام نظم ال</w:t>
              </w:r>
              <w:r w:rsidRPr="0062389F">
                <w:rPr>
                  <w:rFonts w:ascii="Traditional Arabic" w:hAnsi="Traditional Arabic" w:cs="Traditional Arabic" w:hint="cs"/>
                  <w:b/>
                  <w:bCs/>
                  <w:sz w:val="28"/>
                  <w:szCs w:val="28"/>
                  <w:rtl/>
                </w:rPr>
                <w:t>م</w:t>
              </w:r>
              <w:r w:rsidRPr="0062389F">
                <w:rPr>
                  <w:rFonts w:ascii="Traditional Arabic" w:hAnsi="Traditional Arabic" w:cs="Traditional Arabic"/>
                  <w:b/>
                  <w:bCs/>
                  <w:sz w:val="28"/>
                  <w:szCs w:val="28"/>
                  <w:rtl/>
                </w:rPr>
                <w:t>علومات الجغرافية لتقييم ملائمة الأرض للتوسع الحضري دراسة تحليلية لمدينة بدر </w:t>
              </w:r>
            </w:hyperlink>
            <w:r w:rsidRPr="00E15711">
              <w:rPr>
                <w:rFonts w:ascii="Traditional Arabic" w:hAnsi="Traditional Arabic" w:cs="Traditional Arabic"/>
                <w:b/>
                <w:bCs/>
                <w:sz w:val="28"/>
                <w:szCs w:val="28"/>
              </w:rPr>
              <w:t> </w:t>
            </w:r>
          </w:p>
        </w:tc>
        <w:tc>
          <w:tcPr>
            <w:tcW w:w="992" w:type="dxa"/>
          </w:tcPr>
          <w:p w14:paraId="728FB932"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0EC0AD9A" w14:textId="77777777" w:rsidR="0062389F"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العبيدي، حنان بنت حسن</w:t>
            </w:r>
          </w:p>
          <w:p w14:paraId="10D098EE" w14:textId="77777777" w:rsidR="0062389F" w:rsidRPr="00A61CC3" w:rsidRDefault="0062389F" w:rsidP="0062389F">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2D87ADD7" w14:textId="77777777" w:rsidR="0062389F" w:rsidRDefault="0062389F" w:rsidP="0014141C">
            <w:pPr>
              <w:jc w:val="both"/>
              <w:rPr>
                <w:rFonts w:ascii="Traditional Arabic" w:hAnsi="Traditional Arabic" w:cs="Traditional Arabic"/>
                <w:b/>
                <w:bCs/>
                <w:sz w:val="28"/>
                <w:szCs w:val="28"/>
                <w:rtl/>
              </w:rPr>
            </w:pPr>
          </w:p>
          <w:p w14:paraId="4924E09B"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الإنسانية والاجتماعية</w:t>
            </w:r>
          </w:p>
        </w:tc>
        <w:tc>
          <w:tcPr>
            <w:tcW w:w="1631" w:type="dxa"/>
          </w:tcPr>
          <w:p w14:paraId="26C9696F" w14:textId="77777777" w:rsidR="0062389F" w:rsidRDefault="0062389F" w:rsidP="00496193">
            <w:pPr>
              <w:jc w:val="both"/>
              <w:rPr>
                <w:rFonts w:ascii="Traditional Arabic" w:hAnsi="Traditional Arabic" w:cs="Traditional Arabic"/>
                <w:b/>
                <w:bCs/>
                <w:sz w:val="28"/>
                <w:szCs w:val="28"/>
                <w:rtl/>
              </w:rPr>
            </w:pPr>
          </w:p>
          <w:p w14:paraId="17DE99F9"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c>
          <w:tcPr>
            <w:tcW w:w="2446" w:type="dxa"/>
          </w:tcPr>
          <w:p w14:paraId="51C5A658"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33E5DB63" w14:textId="77777777" w:rsidTr="00092524">
        <w:tc>
          <w:tcPr>
            <w:tcW w:w="3668" w:type="dxa"/>
          </w:tcPr>
          <w:p w14:paraId="4C6F1DF4" w14:textId="77777777" w:rsidR="0062389F" w:rsidRDefault="0062389F" w:rsidP="0062389F">
            <w:pPr>
              <w:jc w:val="both"/>
              <w:rPr>
                <w:rFonts w:ascii="Traditional Arabic" w:hAnsi="Traditional Arabic" w:cs="Traditional Arabic"/>
                <w:b/>
                <w:bCs/>
                <w:sz w:val="28"/>
                <w:szCs w:val="28"/>
                <w:rtl/>
              </w:rPr>
            </w:pPr>
            <w:r w:rsidRPr="00E15711">
              <w:rPr>
                <w:rFonts w:ascii="Traditional Arabic" w:hAnsi="Traditional Arabic" w:cs="Traditional Arabic"/>
                <w:b/>
                <w:bCs/>
                <w:sz w:val="28"/>
                <w:szCs w:val="28"/>
                <w:rtl/>
              </w:rPr>
              <w:t>مراقبة التوسع العمراني في أبها الحضرية باستخدام تقنيتي الاستشعار عن بعد ونظم المعلومات الجغرافية (1984م - 2020م)</w:t>
            </w:r>
          </w:p>
          <w:p w14:paraId="5DDD0490" w14:textId="77777777" w:rsidR="008223BD" w:rsidRDefault="008223BD" w:rsidP="0062389F">
            <w:pPr>
              <w:jc w:val="both"/>
              <w:rPr>
                <w:rFonts w:ascii="Traditional Arabic" w:hAnsi="Traditional Arabic" w:cs="Traditional Arabic"/>
                <w:b/>
                <w:bCs/>
                <w:sz w:val="28"/>
                <w:szCs w:val="28"/>
                <w:rtl/>
              </w:rPr>
            </w:pPr>
          </w:p>
          <w:p w14:paraId="0304E9E0" w14:textId="77777777" w:rsidR="008223BD" w:rsidRPr="00E15711" w:rsidRDefault="008223BD" w:rsidP="0062389F">
            <w:pPr>
              <w:jc w:val="both"/>
              <w:rPr>
                <w:rFonts w:ascii="Traditional Arabic" w:hAnsi="Traditional Arabic" w:cs="Traditional Arabic"/>
                <w:b/>
                <w:bCs/>
                <w:sz w:val="28"/>
                <w:szCs w:val="28"/>
                <w:rtl/>
              </w:rPr>
            </w:pPr>
          </w:p>
        </w:tc>
        <w:tc>
          <w:tcPr>
            <w:tcW w:w="992" w:type="dxa"/>
          </w:tcPr>
          <w:p w14:paraId="6E8CD684"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2C0E833D" w14:textId="77777777" w:rsidR="0062389F"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أل عمير، سعد بن عبدالله</w:t>
            </w:r>
          </w:p>
          <w:p w14:paraId="43CD7A53"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الشويش</w:t>
            </w:r>
          </w:p>
        </w:tc>
        <w:tc>
          <w:tcPr>
            <w:tcW w:w="3544" w:type="dxa"/>
          </w:tcPr>
          <w:p w14:paraId="3CDAA0B6"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الطبيعية والحياتية والتطبيقية</w:t>
            </w:r>
          </w:p>
        </w:tc>
        <w:tc>
          <w:tcPr>
            <w:tcW w:w="1631" w:type="dxa"/>
          </w:tcPr>
          <w:p w14:paraId="2A5448CD" w14:textId="77777777" w:rsidR="0062389F" w:rsidRDefault="0062389F" w:rsidP="00496193">
            <w:pPr>
              <w:jc w:val="both"/>
              <w:rPr>
                <w:rFonts w:ascii="Traditional Arabic" w:hAnsi="Traditional Arabic" w:cs="Traditional Arabic"/>
                <w:b/>
                <w:bCs/>
                <w:sz w:val="28"/>
                <w:szCs w:val="28"/>
                <w:rtl/>
              </w:rPr>
            </w:pPr>
          </w:p>
          <w:p w14:paraId="7E799C69"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1A727457" w14:textId="77777777" w:rsidR="0062389F" w:rsidRPr="00A61CC3" w:rsidRDefault="0062389F" w:rsidP="00496193">
            <w:pPr>
              <w:jc w:val="both"/>
              <w:rPr>
                <w:rFonts w:ascii="Traditional Arabic" w:hAnsi="Traditional Arabic" w:cs="Traditional Arabic"/>
                <w:b/>
                <w:bCs/>
                <w:sz w:val="28"/>
                <w:szCs w:val="28"/>
                <w:rtl/>
              </w:rPr>
            </w:pPr>
          </w:p>
        </w:tc>
      </w:tr>
      <w:tr w:rsidR="008223BD" w:rsidRPr="00A61CC3" w14:paraId="196032DE" w14:textId="77777777" w:rsidTr="0014141C">
        <w:tc>
          <w:tcPr>
            <w:tcW w:w="3668" w:type="dxa"/>
            <w:shd w:val="clear" w:color="auto" w:fill="D9D9D9" w:themeFill="background1" w:themeFillShade="D9"/>
          </w:tcPr>
          <w:p w14:paraId="141E3E22"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674257AB"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772A3999"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9F093CD"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0D62E4A3"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25E9E76E"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62389F" w:rsidRPr="00A61CC3" w14:paraId="5B85E45C" w14:textId="77777777" w:rsidTr="00092524">
        <w:tc>
          <w:tcPr>
            <w:tcW w:w="3668" w:type="dxa"/>
          </w:tcPr>
          <w:p w14:paraId="1A8C2234" w14:textId="77777777" w:rsidR="0062389F" w:rsidRPr="00025C43" w:rsidRDefault="0062389F" w:rsidP="00F37CEB">
            <w:r w:rsidRPr="00025C43">
              <w:t>Urban Green Spaces Distribution and Disparities in Congested Populated Areas: A Geographical Assessment from Pakistan</w:t>
            </w:r>
          </w:p>
        </w:tc>
        <w:tc>
          <w:tcPr>
            <w:tcW w:w="992" w:type="dxa"/>
          </w:tcPr>
          <w:p w14:paraId="0D08D72C" w14:textId="77777777" w:rsidR="0062389F" w:rsidRDefault="0062389F" w:rsidP="00DA12F6">
            <w:pPr>
              <w:jc w:val="center"/>
              <w:rPr>
                <w:rtl/>
              </w:rPr>
            </w:pPr>
          </w:p>
          <w:p w14:paraId="273361E4" w14:textId="77777777" w:rsidR="0062389F" w:rsidRDefault="0062389F" w:rsidP="00DA12F6">
            <w:pPr>
              <w:jc w:val="center"/>
              <w:rPr>
                <w:rtl/>
              </w:rPr>
            </w:pPr>
          </w:p>
          <w:p w14:paraId="793F366D" w14:textId="77777777" w:rsidR="0062389F" w:rsidRDefault="0062389F" w:rsidP="00DA12F6">
            <w:pPr>
              <w:jc w:val="center"/>
              <w:rPr>
                <w:rtl/>
              </w:rPr>
            </w:pPr>
          </w:p>
          <w:p w14:paraId="0917E232" w14:textId="77777777" w:rsidR="0062389F" w:rsidRPr="00A61CC3" w:rsidRDefault="0062389F" w:rsidP="00DA12F6">
            <w:pPr>
              <w:jc w:val="center"/>
            </w:pPr>
            <w:r>
              <w:t>2023</w:t>
            </w:r>
          </w:p>
        </w:tc>
        <w:tc>
          <w:tcPr>
            <w:tcW w:w="2835" w:type="dxa"/>
          </w:tcPr>
          <w:p w14:paraId="744D4F89" w14:textId="77777777" w:rsidR="0062389F" w:rsidRPr="00025C43" w:rsidRDefault="0062389F" w:rsidP="00F37CEB">
            <w:pPr>
              <w:rPr>
                <w:rtl/>
              </w:rPr>
            </w:pPr>
            <w:r w:rsidRPr="00025C43">
              <w:t>Muhammad Mushahid Anwar, Muhammad Hashim, Asad Aziz, Alice Stocco, Hazem Ghassan Abdo, Hussein Almohamad, Ahmed Abdullah Al Dughairi, Motrih Al-Mutiry</w:t>
            </w:r>
          </w:p>
        </w:tc>
        <w:tc>
          <w:tcPr>
            <w:tcW w:w="3544" w:type="dxa"/>
          </w:tcPr>
          <w:p w14:paraId="54F11D86" w14:textId="77777777" w:rsidR="0062389F" w:rsidRDefault="0062389F" w:rsidP="00F37CEB">
            <w:pPr>
              <w:rPr>
                <w:rtl/>
              </w:rPr>
            </w:pPr>
          </w:p>
          <w:p w14:paraId="4106871B" w14:textId="77777777" w:rsidR="0062389F" w:rsidRDefault="0062389F" w:rsidP="00F37CEB">
            <w:pPr>
              <w:rPr>
                <w:rtl/>
              </w:rPr>
            </w:pPr>
          </w:p>
          <w:p w14:paraId="3279E017" w14:textId="77777777" w:rsidR="0062389F" w:rsidRDefault="0062389F" w:rsidP="00F37CEB">
            <w:pPr>
              <w:rPr>
                <w:rtl/>
              </w:rPr>
            </w:pPr>
          </w:p>
          <w:p w14:paraId="08969E90" w14:textId="77777777" w:rsidR="0062389F" w:rsidRPr="00A61CC3" w:rsidRDefault="0062389F" w:rsidP="00F37CEB">
            <w:r w:rsidRPr="00025C43">
              <w:t>Sustainability</w:t>
            </w:r>
          </w:p>
        </w:tc>
        <w:tc>
          <w:tcPr>
            <w:tcW w:w="1631" w:type="dxa"/>
          </w:tcPr>
          <w:p w14:paraId="154DA360" w14:textId="77777777" w:rsidR="0062389F" w:rsidRDefault="0062389F" w:rsidP="00496193">
            <w:pPr>
              <w:jc w:val="both"/>
              <w:rPr>
                <w:rFonts w:ascii="Traditional Arabic" w:hAnsi="Traditional Arabic" w:cs="Traditional Arabic"/>
                <w:b/>
                <w:bCs/>
                <w:sz w:val="28"/>
                <w:szCs w:val="28"/>
                <w:rtl/>
              </w:rPr>
            </w:pPr>
          </w:p>
          <w:p w14:paraId="5E816208"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249AA3AD"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1C8BB4BD" w14:textId="77777777" w:rsidTr="00092524">
        <w:tc>
          <w:tcPr>
            <w:tcW w:w="3668" w:type="dxa"/>
          </w:tcPr>
          <w:p w14:paraId="3A968652" w14:textId="77777777" w:rsidR="0062389F" w:rsidRDefault="0062389F" w:rsidP="00A22C71">
            <w:r w:rsidRPr="00025C43">
              <w:t>Effects of climate change on streamflow in the godavari basin simulated using a conceptual model including CMIP6 dataset</w:t>
            </w:r>
          </w:p>
          <w:p w14:paraId="3BABDD05" w14:textId="77777777" w:rsidR="0062389F" w:rsidRPr="00A76FB3" w:rsidRDefault="0062389F" w:rsidP="00A22C71">
            <w:pPr>
              <w:rPr>
                <w:rtl/>
              </w:rPr>
            </w:pPr>
          </w:p>
        </w:tc>
        <w:tc>
          <w:tcPr>
            <w:tcW w:w="992" w:type="dxa"/>
          </w:tcPr>
          <w:p w14:paraId="4B4ACB81" w14:textId="77777777" w:rsidR="0062389F" w:rsidRDefault="0062389F" w:rsidP="00A22C71">
            <w:pPr>
              <w:jc w:val="center"/>
              <w:rPr>
                <w:rtl/>
              </w:rPr>
            </w:pPr>
          </w:p>
          <w:p w14:paraId="0F6DE0AB" w14:textId="77777777" w:rsidR="0062389F" w:rsidRDefault="0062389F" w:rsidP="00A22C71">
            <w:pPr>
              <w:jc w:val="center"/>
              <w:rPr>
                <w:rtl/>
              </w:rPr>
            </w:pPr>
          </w:p>
          <w:p w14:paraId="0550BA92" w14:textId="77777777" w:rsidR="0062389F" w:rsidRPr="00A61CC3" w:rsidRDefault="0062389F" w:rsidP="00A22C71">
            <w:pPr>
              <w:jc w:val="center"/>
            </w:pPr>
            <w:r>
              <w:t>2023</w:t>
            </w:r>
          </w:p>
        </w:tc>
        <w:tc>
          <w:tcPr>
            <w:tcW w:w="2835" w:type="dxa"/>
          </w:tcPr>
          <w:p w14:paraId="05121A3B" w14:textId="77777777" w:rsidR="0062389F" w:rsidRPr="00025C43" w:rsidRDefault="0062389F" w:rsidP="00A22C71">
            <w:pPr>
              <w:rPr>
                <w:rtl/>
              </w:rPr>
            </w:pPr>
            <w:r w:rsidRPr="00025C43">
              <w:t>Nagireddy Masthan Reddy, Subbarayan Saravanan, Hussein Almohamad, Ahmed Abdullah Al Dughairi, Hazem Ghassan Abdo</w:t>
            </w:r>
          </w:p>
        </w:tc>
        <w:tc>
          <w:tcPr>
            <w:tcW w:w="3544" w:type="dxa"/>
          </w:tcPr>
          <w:p w14:paraId="2284FCD6" w14:textId="77777777" w:rsidR="0062389F" w:rsidRDefault="0062389F" w:rsidP="00A22C71">
            <w:pPr>
              <w:rPr>
                <w:rtl/>
              </w:rPr>
            </w:pPr>
          </w:p>
          <w:p w14:paraId="62E46872" w14:textId="77777777" w:rsidR="0062389F" w:rsidRDefault="0062389F" w:rsidP="00A22C71">
            <w:pPr>
              <w:rPr>
                <w:rtl/>
              </w:rPr>
            </w:pPr>
          </w:p>
          <w:p w14:paraId="6F87BAEC" w14:textId="77777777" w:rsidR="0062389F" w:rsidRPr="00A61CC3" w:rsidRDefault="0062389F" w:rsidP="00A22C71">
            <w:r w:rsidRPr="00025C43">
              <w:t>Water</w:t>
            </w:r>
          </w:p>
        </w:tc>
        <w:tc>
          <w:tcPr>
            <w:tcW w:w="1631" w:type="dxa"/>
          </w:tcPr>
          <w:p w14:paraId="451AE3F3" w14:textId="77777777" w:rsidR="0062389F" w:rsidRDefault="0062389F" w:rsidP="00A22C71">
            <w:pPr>
              <w:jc w:val="both"/>
              <w:rPr>
                <w:rFonts w:ascii="Traditional Arabic" w:hAnsi="Traditional Arabic" w:cs="Traditional Arabic"/>
                <w:b/>
                <w:bCs/>
                <w:sz w:val="28"/>
                <w:szCs w:val="28"/>
                <w:rtl/>
              </w:rPr>
            </w:pPr>
          </w:p>
          <w:p w14:paraId="33A7B0A1" w14:textId="77777777" w:rsidR="0062389F" w:rsidRDefault="0062389F" w:rsidP="00A22C71">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432FD1AD" w14:textId="77777777" w:rsidR="0062389F" w:rsidRPr="00A61CC3" w:rsidRDefault="0062389F" w:rsidP="00A22C71">
            <w:pPr>
              <w:jc w:val="both"/>
              <w:rPr>
                <w:rFonts w:ascii="Traditional Arabic" w:hAnsi="Traditional Arabic" w:cs="Traditional Arabic"/>
                <w:b/>
                <w:bCs/>
                <w:sz w:val="28"/>
                <w:szCs w:val="28"/>
                <w:rtl/>
              </w:rPr>
            </w:pPr>
          </w:p>
        </w:tc>
      </w:tr>
      <w:tr w:rsidR="0062389F" w:rsidRPr="00A61CC3" w14:paraId="3B8AF825" w14:textId="77777777" w:rsidTr="00092524">
        <w:tc>
          <w:tcPr>
            <w:tcW w:w="3668" w:type="dxa"/>
          </w:tcPr>
          <w:p w14:paraId="36A176CD" w14:textId="77777777" w:rsidR="0062389F" w:rsidRPr="00025C43" w:rsidRDefault="0062389F" w:rsidP="00F37CEB">
            <w:pPr>
              <w:rPr>
                <w:rtl/>
              </w:rPr>
            </w:pPr>
            <w:r w:rsidRPr="00025C43">
              <w:t>The assessment of climatic, environmental, and socioeconomic aspects of the Brazilian Cerrado</w:t>
            </w:r>
          </w:p>
        </w:tc>
        <w:tc>
          <w:tcPr>
            <w:tcW w:w="992" w:type="dxa"/>
          </w:tcPr>
          <w:p w14:paraId="6B575C87" w14:textId="77777777" w:rsidR="0062389F" w:rsidRDefault="0062389F" w:rsidP="00DA12F6">
            <w:pPr>
              <w:jc w:val="center"/>
              <w:rPr>
                <w:rtl/>
              </w:rPr>
            </w:pPr>
          </w:p>
          <w:p w14:paraId="1185A0E1" w14:textId="77777777" w:rsidR="0062389F" w:rsidRDefault="0062389F" w:rsidP="00DA12F6">
            <w:pPr>
              <w:jc w:val="center"/>
              <w:rPr>
                <w:rtl/>
              </w:rPr>
            </w:pPr>
          </w:p>
          <w:p w14:paraId="4E7998B3" w14:textId="77777777" w:rsidR="0062389F" w:rsidRDefault="0062389F" w:rsidP="00DA12F6">
            <w:pPr>
              <w:jc w:val="center"/>
              <w:rPr>
                <w:rtl/>
              </w:rPr>
            </w:pPr>
          </w:p>
          <w:p w14:paraId="29E3F760" w14:textId="77777777" w:rsidR="0062389F" w:rsidRPr="00A61CC3" w:rsidRDefault="0062389F" w:rsidP="00DA12F6">
            <w:pPr>
              <w:jc w:val="center"/>
            </w:pPr>
            <w:r>
              <w:t>2023</w:t>
            </w:r>
          </w:p>
        </w:tc>
        <w:tc>
          <w:tcPr>
            <w:tcW w:w="2835" w:type="dxa"/>
          </w:tcPr>
          <w:p w14:paraId="2995EA61" w14:textId="77777777" w:rsidR="0062389F" w:rsidRPr="00025C43" w:rsidRDefault="0062389F" w:rsidP="00F37CEB">
            <w:pPr>
              <w:rPr>
                <w:rtl/>
              </w:rPr>
            </w:pPr>
            <w:r w:rsidRPr="00025C43">
              <w:t>Washington Luiz Félix Correia Filho, José Francisco de Oliveira-Júnior, Dimas de Barros Santiago, Hazem Ghassan Abdo, Hussein Almohamad, Ahmed Abdullah Al Dughairi, Carlos Antonio da Silva Junior</w:t>
            </w:r>
          </w:p>
        </w:tc>
        <w:tc>
          <w:tcPr>
            <w:tcW w:w="3544" w:type="dxa"/>
          </w:tcPr>
          <w:p w14:paraId="774D502B" w14:textId="77777777" w:rsidR="0062389F" w:rsidRDefault="0062389F" w:rsidP="00F37CEB">
            <w:pPr>
              <w:rPr>
                <w:rtl/>
              </w:rPr>
            </w:pPr>
          </w:p>
          <w:p w14:paraId="6C098604" w14:textId="77777777" w:rsidR="0062389F" w:rsidRDefault="0062389F" w:rsidP="00F37CEB">
            <w:pPr>
              <w:rPr>
                <w:rtl/>
              </w:rPr>
            </w:pPr>
          </w:p>
          <w:p w14:paraId="44674628" w14:textId="77777777" w:rsidR="0062389F" w:rsidRDefault="0062389F" w:rsidP="00F37CEB">
            <w:pPr>
              <w:rPr>
                <w:rtl/>
              </w:rPr>
            </w:pPr>
          </w:p>
          <w:p w14:paraId="48FB4C5D" w14:textId="77777777" w:rsidR="0062389F" w:rsidRDefault="0062389F" w:rsidP="00F37CEB">
            <w:pPr>
              <w:rPr>
                <w:rtl/>
              </w:rPr>
            </w:pPr>
          </w:p>
          <w:p w14:paraId="6BAD71D6" w14:textId="77777777" w:rsidR="0062389F" w:rsidRDefault="0062389F" w:rsidP="00F37CEB">
            <w:pPr>
              <w:rPr>
                <w:rtl/>
              </w:rPr>
            </w:pPr>
          </w:p>
          <w:p w14:paraId="77F507B7" w14:textId="77777777" w:rsidR="0062389F" w:rsidRPr="00A61CC3" w:rsidRDefault="0062389F" w:rsidP="00F37CEB">
            <w:pPr>
              <w:rPr>
                <w:rtl/>
              </w:rPr>
            </w:pPr>
            <w:r w:rsidRPr="00025C43">
              <w:t>Ecological Processes</w:t>
            </w:r>
          </w:p>
        </w:tc>
        <w:tc>
          <w:tcPr>
            <w:tcW w:w="1631" w:type="dxa"/>
          </w:tcPr>
          <w:p w14:paraId="0E35E3C1" w14:textId="77777777" w:rsidR="0062389F" w:rsidRDefault="0062389F" w:rsidP="00496193">
            <w:pPr>
              <w:jc w:val="both"/>
              <w:rPr>
                <w:rFonts w:ascii="Traditional Arabic" w:hAnsi="Traditional Arabic" w:cs="Traditional Arabic"/>
                <w:b/>
                <w:bCs/>
                <w:sz w:val="28"/>
                <w:szCs w:val="28"/>
                <w:rtl/>
              </w:rPr>
            </w:pPr>
          </w:p>
          <w:p w14:paraId="446F28B9" w14:textId="77777777" w:rsidR="0062389F" w:rsidRDefault="0062389F" w:rsidP="00496193">
            <w:pPr>
              <w:jc w:val="both"/>
              <w:rPr>
                <w:rFonts w:ascii="Traditional Arabic" w:hAnsi="Traditional Arabic" w:cs="Traditional Arabic"/>
                <w:b/>
                <w:bCs/>
                <w:sz w:val="28"/>
                <w:szCs w:val="28"/>
                <w:rtl/>
              </w:rPr>
            </w:pPr>
          </w:p>
          <w:p w14:paraId="777A113A" w14:textId="77777777" w:rsidR="0062389F" w:rsidRDefault="0062389F" w:rsidP="00496193">
            <w:pPr>
              <w:jc w:val="both"/>
              <w:rPr>
                <w:rFonts w:ascii="Traditional Arabic" w:hAnsi="Traditional Arabic" w:cs="Traditional Arabic"/>
                <w:b/>
                <w:bCs/>
                <w:sz w:val="28"/>
                <w:szCs w:val="28"/>
                <w:rtl/>
              </w:rPr>
            </w:pPr>
          </w:p>
          <w:p w14:paraId="20F3DDFA"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تنمية مستدامة</w:t>
            </w:r>
          </w:p>
        </w:tc>
        <w:tc>
          <w:tcPr>
            <w:tcW w:w="2446" w:type="dxa"/>
          </w:tcPr>
          <w:p w14:paraId="469775B2"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7D32D830" w14:textId="77777777" w:rsidTr="00092524">
        <w:tc>
          <w:tcPr>
            <w:tcW w:w="3668" w:type="dxa"/>
          </w:tcPr>
          <w:p w14:paraId="5D5E6C0C" w14:textId="77777777" w:rsidR="0062389F" w:rsidRPr="00025C43" w:rsidRDefault="0062389F" w:rsidP="00F37CEB">
            <w:r w:rsidRPr="00025C43">
              <w:t>Proximity to neighborhood services and property values in urban area: An evaluation through the hedonic pricing model</w:t>
            </w:r>
          </w:p>
        </w:tc>
        <w:tc>
          <w:tcPr>
            <w:tcW w:w="992" w:type="dxa"/>
          </w:tcPr>
          <w:p w14:paraId="0A63E294" w14:textId="77777777" w:rsidR="0062389F" w:rsidRDefault="0062389F" w:rsidP="00DA12F6">
            <w:pPr>
              <w:jc w:val="center"/>
              <w:rPr>
                <w:rtl/>
              </w:rPr>
            </w:pPr>
          </w:p>
          <w:p w14:paraId="34F7EF8E" w14:textId="77777777" w:rsidR="0062389F" w:rsidRDefault="0062389F" w:rsidP="00DA12F6">
            <w:pPr>
              <w:jc w:val="center"/>
              <w:rPr>
                <w:rtl/>
              </w:rPr>
            </w:pPr>
          </w:p>
          <w:p w14:paraId="26ADDF5F" w14:textId="77777777" w:rsidR="0062389F" w:rsidRPr="00A61CC3" w:rsidRDefault="0062389F" w:rsidP="00DA12F6">
            <w:pPr>
              <w:jc w:val="center"/>
            </w:pPr>
            <w:r>
              <w:t>2023</w:t>
            </w:r>
          </w:p>
        </w:tc>
        <w:tc>
          <w:tcPr>
            <w:tcW w:w="2835" w:type="dxa"/>
          </w:tcPr>
          <w:p w14:paraId="775F0F9B" w14:textId="77777777" w:rsidR="0062389F" w:rsidRPr="00025C43" w:rsidRDefault="0062389F" w:rsidP="00F37CEB">
            <w:pPr>
              <w:rPr>
                <w:rtl/>
              </w:rPr>
            </w:pPr>
            <w:r w:rsidRPr="00025C43">
              <w:t>Asad Aziz, Muhammad Mushahid Anwar, Hazem Ghassan Abdo, Hussein Almohamad, Ahmed Abdullah Al Dughairi, Motrih Al-Mutiry</w:t>
            </w:r>
          </w:p>
        </w:tc>
        <w:tc>
          <w:tcPr>
            <w:tcW w:w="3544" w:type="dxa"/>
          </w:tcPr>
          <w:p w14:paraId="14E6B42F" w14:textId="77777777" w:rsidR="0062389F" w:rsidRDefault="0062389F" w:rsidP="00F37CEB">
            <w:pPr>
              <w:rPr>
                <w:rtl/>
              </w:rPr>
            </w:pPr>
          </w:p>
          <w:p w14:paraId="719B20C0" w14:textId="77777777" w:rsidR="0062389F" w:rsidRDefault="0062389F" w:rsidP="00F37CEB">
            <w:pPr>
              <w:rPr>
                <w:rtl/>
              </w:rPr>
            </w:pPr>
          </w:p>
          <w:p w14:paraId="67444FFF" w14:textId="77777777" w:rsidR="0062389F" w:rsidRPr="00A61CC3" w:rsidRDefault="0062389F" w:rsidP="00F37CEB">
            <w:pPr>
              <w:rPr>
                <w:rtl/>
              </w:rPr>
            </w:pPr>
            <w:r w:rsidRPr="00025C43">
              <w:t>Land</w:t>
            </w:r>
          </w:p>
        </w:tc>
        <w:tc>
          <w:tcPr>
            <w:tcW w:w="1631" w:type="dxa"/>
          </w:tcPr>
          <w:p w14:paraId="42BDD95B" w14:textId="77777777" w:rsidR="0062389F" w:rsidRDefault="0062389F" w:rsidP="00496193">
            <w:pPr>
              <w:jc w:val="both"/>
              <w:rPr>
                <w:rFonts w:ascii="Traditional Arabic" w:hAnsi="Traditional Arabic" w:cs="Traditional Arabic"/>
                <w:b/>
                <w:bCs/>
                <w:sz w:val="28"/>
                <w:szCs w:val="28"/>
                <w:rtl/>
              </w:rPr>
            </w:pPr>
          </w:p>
          <w:p w14:paraId="08484B3C"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c>
          <w:tcPr>
            <w:tcW w:w="2446" w:type="dxa"/>
          </w:tcPr>
          <w:p w14:paraId="587AE1BC"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03763A06" w14:textId="77777777" w:rsidTr="00092524">
        <w:tc>
          <w:tcPr>
            <w:tcW w:w="3668" w:type="dxa"/>
          </w:tcPr>
          <w:p w14:paraId="229CA30C" w14:textId="77777777" w:rsidR="0062389F" w:rsidRDefault="0062389F" w:rsidP="00F37CEB">
            <w:pPr>
              <w:rPr>
                <w:rFonts w:ascii="Traditional Arabic" w:hAnsi="Traditional Arabic" w:cs="Traditional Arabic"/>
                <w:b/>
                <w:bCs/>
                <w:sz w:val="28"/>
                <w:szCs w:val="28"/>
                <w:rtl/>
              </w:rPr>
            </w:pPr>
            <w:r w:rsidRPr="003E328D">
              <w:rPr>
                <w:rFonts w:ascii="Traditional Arabic" w:hAnsi="Traditional Arabic" w:cs="Traditional Arabic"/>
                <w:b/>
                <w:bCs/>
                <w:sz w:val="28"/>
                <w:szCs w:val="28"/>
                <w:rtl/>
              </w:rPr>
              <w:t>استخدام تقنيات التحليل المكاني في دراسة الخصائص الهيدرجومورفولوجية في القطاع الأدنى لوادي الرمة في منطقة القصيم</w:t>
            </w:r>
          </w:p>
          <w:p w14:paraId="6E27D5B4" w14:textId="77777777" w:rsidR="008223BD" w:rsidRPr="003E328D" w:rsidRDefault="008223BD" w:rsidP="00F37CEB">
            <w:pPr>
              <w:rPr>
                <w:rFonts w:ascii="Traditional Arabic" w:hAnsi="Traditional Arabic" w:cs="Traditional Arabic"/>
                <w:b/>
                <w:bCs/>
                <w:sz w:val="28"/>
                <w:szCs w:val="28"/>
                <w:rtl/>
              </w:rPr>
            </w:pPr>
          </w:p>
        </w:tc>
        <w:tc>
          <w:tcPr>
            <w:tcW w:w="992" w:type="dxa"/>
          </w:tcPr>
          <w:p w14:paraId="093E4C23" w14:textId="77777777" w:rsidR="0062389F" w:rsidRDefault="0062389F" w:rsidP="00DA12F6">
            <w:pPr>
              <w:jc w:val="center"/>
              <w:rPr>
                <w:rtl/>
              </w:rPr>
            </w:pPr>
          </w:p>
          <w:p w14:paraId="35FB8400" w14:textId="77777777" w:rsidR="0062389F" w:rsidRDefault="0062389F" w:rsidP="00DA12F6">
            <w:pPr>
              <w:jc w:val="center"/>
              <w:rPr>
                <w:rtl/>
              </w:rPr>
            </w:pPr>
          </w:p>
          <w:p w14:paraId="0D03D110" w14:textId="77777777" w:rsidR="0062389F" w:rsidRPr="003E328D" w:rsidRDefault="0062389F" w:rsidP="00DA12F6">
            <w:pPr>
              <w:jc w:val="center"/>
            </w:pPr>
            <w:r w:rsidRPr="003E328D">
              <w:t>2023</w:t>
            </w:r>
          </w:p>
        </w:tc>
        <w:tc>
          <w:tcPr>
            <w:tcW w:w="2835" w:type="dxa"/>
          </w:tcPr>
          <w:p w14:paraId="66781D37" w14:textId="77777777" w:rsidR="0062389F" w:rsidRPr="003E328D" w:rsidRDefault="0062389F" w:rsidP="00F37CEB">
            <w:pPr>
              <w:rPr>
                <w:rFonts w:ascii="Traditional Arabic" w:hAnsi="Traditional Arabic" w:cs="Traditional Arabic"/>
                <w:b/>
                <w:bCs/>
                <w:sz w:val="28"/>
                <w:szCs w:val="28"/>
                <w:rtl/>
              </w:rPr>
            </w:pPr>
            <w:r w:rsidRPr="003E328D">
              <w:rPr>
                <w:rFonts w:ascii="Traditional Arabic" w:hAnsi="Traditional Arabic" w:cs="Traditional Arabic"/>
                <w:b/>
                <w:bCs/>
                <w:sz w:val="28"/>
                <w:szCs w:val="28"/>
                <w:rtl/>
              </w:rPr>
              <w:t>مها عواد العنزي, أحمد عبدالله الدغيري</w:t>
            </w:r>
          </w:p>
        </w:tc>
        <w:tc>
          <w:tcPr>
            <w:tcW w:w="3544" w:type="dxa"/>
          </w:tcPr>
          <w:p w14:paraId="2905AEFC" w14:textId="77777777" w:rsidR="0062389F" w:rsidRDefault="0062389F" w:rsidP="00F37CEB">
            <w:pPr>
              <w:rPr>
                <w:rFonts w:ascii="Traditional Arabic" w:hAnsi="Traditional Arabic" w:cs="Traditional Arabic"/>
                <w:b/>
                <w:bCs/>
                <w:sz w:val="28"/>
                <w:szCs w:val="28"/>
                <w:rtl/>
              </w:rPr>
            </w:pPr>
          </w:p>
          <w:p w14:paraId="5A16B184" w14:textId="77777777" w:rsidR="0062389F" w:rsidRPr="003E328D" w:rsidRDefault="0062389F" w:rsidP="00F37CEB">
            <w:pPr>
              <w:rPr>
                <w:rFonts w:ascii="Traditional Arabic" w:hAnsi="Traditional Arabic" w:cs="Traditional Arabic"/>
                <w:b/>
                <w:bCs/>
                <w:sz w:val="28"/>
                <w:szCs w:val="28"/>
                <w:rtl/>
              </w:rPr>
            </w:pPr>
            <w:r w:rsidRPr="003E328D">
              <w:rPr>
                <w:rFonts w:ascii="Traditional Arabic" w:hAnsi="Traditional Arabic" w:cs="Traditional Arabic"/>
                <w:b/>
                <w:bCs/>
                <w:sz w:val="28"/>
                <w:szCs w:val="28"/>
                <w:rtl/>
              </w:rPr>
              <w:t>مجلة العلوم الطبيعية و الحياتية والتطبيقية</w:t>
            </w:r>
          </w:p>
          <w:p w14:paraId="33A50918" w14:textId="77777777" w:rsidR="0062389F" w:rsidRPr="003E328D" w:rsidRDefault="0062389F" w:rsidP="00F37CEB">
            <w:pPr>
              <w:rPr>
                <w:rFonts w:ascii="Traditional Arabic" w:hAnsi="Traditional Arabic" w:cs="Traditional Arabic"/>
                <w:b/>
                <w:bCs/>
                <w:sz w:val="28"/>
                <w:szCs w:val="28"/>
                <w:rtl/>
              </w:rPr>
            </w:pPr>
          </w:p>
        </w:tc>
        <w:tc>
          <w:tcPr>
            <w:tcW w:w="1631" w:type="dxa"/>
          </w:tcPr>
          <w:p w14:paraId="5D5AA606" w14:textId="77777777" w:rsidR="0062389F" w:rsidRDefault="0062389F" w:rsidP="00496193">
            <w:pPr>
              <w:jc w:val="both"/>
              <w:rPr>
                <w:rFonts w:ascii="Traditional Arabic" w:hAnsi="Traditional Arabic" w:cs="Traditional Arabic"/>
                <w:b/>
                <w:bCs/>
                <w:sz w:val="28"/>
                <w:szCs w:val="28"/>
                <w:rtl/>
              </w:rPr>
            </w:pPr>
          </w:p>
          <w:p w14:paraId="79A018E1"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0DE774BD" w14:textId="77777777" w:rsidR="0062389F" w:rsidRPr="00A61CC3" w:rsidRDefault="0062389F" w:rsidP="00496193">
            <w:pPr>
              <w:jc w:val="both"/>
              <w:rPr>
                <w:rFonts w:ascii="Traditional Arabic" w:hAnsi="Traditional Arabic" w:cs="Traditional Arabic"/>
                <w:b/>
                <w:bCs/>
                <w:sz w:val="28"/>
                <w:szCs w:val="28"/>
                <w:rtl/>
              </w:rPr>
            </w:pPr>
          </w:p>
        </w:tc>
      </w:tr>
      <w:tr w:rsidR="008223BD" w:rsidRPr="00A61CC3" w14:paraId="6F1DA2F9" w14:textId="77777777" w:rsidTr="0014141C">
        <w:tc>
          <w:tcPr>
            <w:tcW w:w="3668" w:type="dxa"/>
            <w:shd w:val="clear" w:color="auto" w:fill="D9D9D9" w:themeFill="background1" w:themeFillShade="D9"/>
          </w:tcPr>
          <w:p w14:paraId="699CB6F8"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3C242A2D"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5272D145"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19D32480"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542C1392"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39F7B669"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62389F" w:rsidRPr="00A61CC3" w14:paraId="29892996" w14:textId="77777777" w:rsidTr="00092524">
        <w:tc>
          <w:tcPr>
            <w:tcW w:w="3668" w:type="dxa"/>
          </w:tcPr>
          <w:p w14:paraId="5F021993" w14:textId="77777777" w:rsidR="0062389F" w:rsidRPr="00511313" w:rsidRDefault="0062389F" w:rsidP="00F37CEB">
            <w:pPr>
              <w:rPr>
                <w:rtl/>
              </w:rPr>
            </w:pPr>
            <w:r w:rsidRPr="00511313">
              <w:t>Sanitary municipal landfill site selection by integration of GIS and multi-criteria techniques for environmental sustainability in Safita area, Tartous governorate, Syria</w:t>
            </w:r>
          </w:p>
        </w:tc>
        <w:tc>
          <w:tcPr>
            <w:tcW w:w="992" w:type="dxa"/>
          </w:tcPr>
          <w:p w14:paraId="6E9C04A0" w14:textId="77777777" w:rsidR="0062389F" w:rsidRDefault="0062389F" w:rsidP="00DA12F6">
            <w:pPr>
              <w:jc w:val="center"/>
              <w:rPr>
                <w:rtl/>
              </w:rPr>
            </w:pPr>
          </w:p>
          <w:p w14:paraId="726A615D" w14:textId="77777777" w:rsidR="0062389F" w:rsidRDefault="0062389F" w:rsidP="00DA12F6">
            <w:pPr>
              <w:jc w:val="center"/>
              <w:rPr>
                <w:rtl/>
              </w:rPr>
            </w:pPr>
          </w:p>
          <w:p w14:paraId="762614B5" w14:textId="77777777" w:rsidR="0062389F" w:rsidRPr="00A61CC3" w:rsidRDefault="0062389F" w:rsidP="00DA12F6">
            <w:pPr>
              <w:jc w:val="center"/>
            </w:pPr>
            <w:r>
              <w:t>2023</w:t>
            </w:r>
          </w:p>
        </w:tc>
        <w:tc>
          <w:tcPr>
            <w:tcW w:w="2835" w:type="dxa"/>
          </w:tcPr>
          <w:p w14:paraId="2DF5618F" w14:textId="77777777" w:rsidR="0062389F" w:rsidRPr="00511313" w:rsidRDefault="0062389F" w:rsidP="008223BD">
            <w:pPr>
              <w:rPr>
                <w:rtl/>
              </w:rPr>
            </w:pPr>
            <w:r w:rsidRPr="00511313">
              <w:t>Hazem Ghassan Abdo, Taghreed Hamdi Dowiaan Aljohani, Hussein Almohamad, Ahmed Abdullah Al-Dughairi, Motrih Al-Mutiry</w:t>
            </w:r>
          </w:p>
        </w:tc>
        <w:tc>
          <w:tcPr>
            <w:tcW w:w="3544" w:type="dxa"/>
          </w:tcPr>
          <w:p w14:paraId="39AC83E4" w14:textId="77777777" w:rsidR="0062389F" w:rsidRDefault="0062389F" w:rsidP="00F37CEB">
            <w:pPr>
              <w:rPr>
                <w:rtl/>
              </w:rPr>
            </w:pPr>
          </w:p>
          <w:p w14:paraId="2A4C8C9C" w14:textId="77777777" w:rsidR="0062389F" w:rsidRDefault="0062389F" w:rsidP="00F37CEB">
            <w:pPr>
              <w:rPr>
                <w:rtl/>
              </w:rPr>
            </w:pPr>
          </w:p>
          <w:p w14:paraId="55BAFAC9" w14:textId="77777777" w:rsidR="0062389F" w:rsidRPr="00511313" w:rsidRDefault="0062389F" w:rsidP="00F37CEB">
            <w:pPr>
              <w:rPr>
                <w:rtl/>
              </w:rPr>
            </w:pPr>
            <w:r w:rsidRPr="00511313">
              <w:t>Environmental Science and Pollution Research</w:t>
            </w:r>
          </w:p>
        </w:tc>
        <w:tc>
          <w:tcPr>
            <w:tcW w:w="1631" w:type="dxa"/>
          </w:tcPr>
          <w:p w14:paraId="0133E11E" w14:textId="77777777" w:rsidR="0062389F" w:rsidRDefault="0062389F" w:rsidP="00496193">
            <w:pPr>
              <w:jc w:val="both"/>
              <w:rPr>
                <w:rFonts w:ascii="Traditional Arabic" w:hAnsi="Traditional Arabic" w:cs="Traditional Arabic"/>
                <w:b/>
                <w:bCs/>
                <w:sz w:val="28"/>
                <w:szCs w:val="28"/>
                <w:rtl/>
              </w:rPr>
            </w:pPr>
          </w:p>
          <w:p w14:paraId="3E4FE52F"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1A181924"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0CD356C2" w14:textId="77777777" w:rsidTr="00092524">
        <w:tc>
          <w:tcPr>
            <w:tcW w:w="3668" w:type="dxa"/>
          </w:tcPr>
          <w:p w14:paraId="0E0D191E" w14:textId="77777777" w:rsidR="0062389F" w:rsidRPr="00A61CC3" w:rsidRDefault="0062389F" w:rsidP="00F37CEB">
            <w:pPr>
              <w:rPr>
                <w:rtl/>
              </w:rPr>
            </w:pPr>
            <w:r w:rsidRPr="00511313">
              <w:t>Relation of land surface temperature with different vegetation indices using multi-temporal remote sensing data in Sahiwal region, Pakistan. Geoscience Letters, 10 (1), 33</w:t>
            </w:r>
          </w:p>
        </w:tc>
        <w:tc>
          <w:tcPr>
            <w:tcW w:w="992" w:type="dxa"/>
          </w:tcPr>
          <w:p w14:paraId="27893B2A" w14:textId="77777777" w:rsidR="0062389F" w:rsidRDefault="0062389F" w:rsidP="00DA12F6">
            <w:pPr>
              <w:jc w:val="center"/>
              <w:rPr>
                <w:rtl/>
              </w:rPr>
            </w:pPr>
          </w:p>
          <w:p w14:paraId="56AF74A0" w14:textId="77777777" w:rsidR="0062389F" w:rsidRDefault="0062389F" w:rsidP="00DA12F6">
            <w:pPr>
              <w:jc w:val="center"/>
              <w:rPr>
                <w:rtl/>
              </w:rPr>
            </w:pPr>
          </w:p>
          <w:p w14:paraId="241A0B13" w14:textId="77777777" w:rsidR="0062389F" w:rsidRPr="00A61CC3" w:rsidRDefault="0062389F" w:rsidP="00DA12F6">
            <w:pPr>
              <w:jc w:val="center"/>
            </w:pPr>
            <w:r>
              <w:t>2023</w:t>
            </w:r>
          </w:p>
        </w:tc>
        <w:tc>
          <w:tcPr>
            <w:tcW w:w="2835" w:type="dxa"/>
          </w:tcPr>
          <w:p w14:paraId="16278F6D" w14:textId="77777777" w:rsidR="0062389F" w:rsidRPr="00511313" w:rsidRDefault="0062389F" w:rsidP="00F37CEB">
            <w:pPr>
              <w:rPr>
                <w:rtl/>
              </w:rPr>
            </w:pPr>
            <w:r w:rsidRPr="00511313">
              <w:t>S Hussain, A Raza, HG Abdo, M Mubeen, A Tariq, W Nasim, M Majeed, H Almohamad, AA Al Dughairi</w:t>
            </w:r>
          </w:p>
        </w:tc>
        <w:tc>
          <w:tcPr>
            <w:tcW w:w="3544" w:type="dxa"/>
          </w:tcPr>
          <w:p w14:paraId="06B612EE" w14:textId="77777777" w:rsidR="0062389F" w:rsidRPr="00A61CC3" w:rsidRDefault="0062389F" w:rsidP="00F37CEB">
            <w:pPr>
              <w:rPr>
                <w:rtl/>
              </w:rPr>
            </w:pPr>
          </w:p>
        </w:tc>
        <w:tc>
          <w:tcPr>
            <w:tcW w:w="1631" w:type="dxa"/>
          </w:tcPr>
          <w:p w14:paraId="1200EF22" w14:textId="77777777" w:rsidR="0062389F" w:rsidRDefault="0062389F" w:rsidP="00496193">
            <w:pPr>
              <w:jc w:val="both"/>
              <w:rPr>
                <w:rFonts w:ascii="Traditional Arabic" w:hAnsi="Traditional Arabic" w:cs="Traditional Arabic"/>
                <w:b/>
                <w:bCs/>
                <w:sz w:val="28"/>
                <w:szCs w:val="28"/>
                <w:rtl/>
              </w:rPr>
            </w:pPr>
          </w:p>
          <w:p w14:paraId="48E2A772"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3A3E8DD1"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5AEB7EDD" w14:textId="77777777" w:rsidTr="00092524">
        <w:tc>
          <w:tcPr>
            <w:tcW w:w="3668" w:type="dxa"/>
          </w:tcPr>
          <w:p w14:paraId="22B3FD10" w14:textId="77777777" w:rsidR="0062389F" w:rsidRPr="00511313" w:rsidRDefault="0062389F" w:rsidP="00F37CEB">
            <w:r w:rsidRPr="00511313">
              <w:t>Earthquake preparedness in an urban area: the case of Dhaka city, Bangladesh</w:t>
            </w:r>
          </w:p>
        </w:tc>
        <w:tc>
          <w:tcPr>
            <w:tcW w:w="992" w:type="dxa"/>
          </w:tcPr>
          <w:p w14:paraId="6E000535" w14:textId="77777777" w:rsidR="0062389F" w:rsidRDefault="0062389F" w:rsidP="00DA12F6">
            <w:pPr>
              <w:jc w:val="center"/>
              <w:rPr>
                <w:rtl/>
              </w:rPr>
            </w:pPr>
          </w:p>
          <w:p w14:paraId="11D4BD84" w14:textId="77777777" w:rsidR="0062389F" w:rsidRPr="00A61CC3" w:rsidRDefault="0062389F" w:rsidP="00DA12F6">
            <w:pPr>
              <w:jc w:val="center"/>
            </w:pPr>
            <w:r>
              <w:t>2023</w:t>
            </w:r>
          </w:p>
        </w:tc>
        <w:tc>
          <w:tcPr>
            <w:tcW w:w="2835" w:type="dxa"/>
          </w:tcPr>
          <w:p w14:paraId="29771CCA" w14:textId="77777777" w:rsidR="0062389F" w:rsidRPr="00511313" w:rsidRDefault="0062389F" w:rsidP="00F37CEB">
            <w:pPr>
              <w:rPr>
                <w:rtl/>
              </w:rPr>
            </w:pPr>
            <w:r w:rsidRPr="00511313">
              <w:t>Hussein Almohamad, Ahmed Abdullah Al Dughairi, Motrih Al</w:t>
            </w:r>
            <w:r w:rsidRPr="00511313">
              <w:rPr>
                <w:rFonts w:ascii="Times New Roman" w:hAnsi="Times New Roman" w:cs="Times New Roman"/>
              </w:rPr>
              <w:t>‑</w:t>
            </w:r>
            <w:r w:rsidRPr="00511313">
              <w:t>Mutiry</w:t>
            </w:r>
          </w:p>
        </w:tc>
        <w:tc>
          <w:tcPr>
            <w:tcW w:w="3544" w:type="dxa"/>
          </w:tcPr>
          <w:p w14:paraId="59982ED3" w14:textId="77777777" w:rsidR="0062389F" w:rsidRPr="00A61CC3" w:rsidRDefault="0062389F" w:rsidP="00F37CEB">
            <w:pPr>
              <w:rPr>
                <w:rtl/>
              </w:rPr>
            </w:pPr>
          </w:p>
        </w:tc>
        <w:tc>
          <w:tcPr>
            <w:tcW w:w="1631" w:type="dxa"/>
          </w:tcPr>
          <w:p w14:paraId="3E492C65"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1838ED12"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46478A8C" w14:textId="77777777" w:rsidTr="00092524">
        <w:tc>
          <w:tcPr>
            <w:tcW w:w="3668" w:type="dxa"/>
          </w:tcPr>
          <w:p w14:paraId="176ECE63" w14:textId="77777777" w:rsidR="0062389F" w:rsidRPr="00A61CC3" w:rsidRDefault="0062389F" w:rsidP="00791183">
            <w:pPr>
              <w:rPr>
                <w:rtl/>
              </w:rPr>
            </w:pPr>
            <w:r w:rsidRPr="00511313">
              <w:t>Prediction of Groundwater Water Quality Index Using Classification Techniques in Arid Environments. Sustainability 2023, 15, 9687</w:t>
            </w:r>
          </w:p>
        </w:tc>
        <w:tc>
          <w:tcPr>
            <w:tcW w:w="992" w:type="dxa"/>
          </w:tcPr>
          <w:p w14:paraId="10F0673C" w14:textId="77777777" w:rsidR="0062389F" w:rsidRDefault="0062389F" w:rsidP="00DA12F6">
            <w:pPr>
              <w:jc w:val="center"/>
              <w:rPr>
                <w:rtl/>
              </w:rPr>
            </w:pPr>
          </w:p>
          <w:p w14:paraId="71B53645" w14:textId="77777777" w:rsidR="0062389F" w:rsidRPr="00A61CC3" w:rsidRDefault="0062389F" w:rsidP="00DA12F6">
            <w:pPr>
              <w:jc w:val="center"/>
            </w:pPr>
            <w:r>
              <w:t>2023</w:t>
            </w:r>
          </w:p>
        </w:tc>
        <w:tc>
          <w:tcPr>
            <w:tcW w:w="2835" w:type="dxa"/>
          </w:tcPr>
          <w:p w14:paraId="4FEFEE3A" w14:textId="77777777" w:rsidR="0062389F" w:rsidRPr="00511313" w:rsidRDefault="0062389F" w:rsidP="00F37CEB">
            <w:pPr>
              <w:rPr>
                <w:rtl/>
              </w:rPr>
            </w:pPr>
            <w:r w:rsidRPr="00511313">
              <w:t>A Derdour, HG Abdo, H Almohamad, A Alodah, AA Al Dughairi, SS Ghoneim, E Ali</w:t>
            </w:r>
          </w:p>
        </w:tc>
        <w:tc>
          <w:tcPr>
            <w:tcW w:w="3544" w:type="dxa"/>
          </w:tcPr>
          <w:p w14:paraId="4292F5F8" w14:textId="77777777" w:rsidR="0062389F" w:rsidRPr="00A61CC3" w:rsidRDefault="0062389F" w:rsidP="00F37CEB">
            <w:pPr>
              <w:rPr>
                <w:rtl/>
              </w:rPr>
            </w:pPr>
          </w:p>
        </w:tc>
        <w:tc>
          <w:tcPr>
            <w:tcW w:w="1631" w:type="dxa"/>
          </w:tcPr>
          <w:p w14:paraId="1AF30F33"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799AE4C6"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22F46A94" w14:textId="77777777" w:rsidTr="00092524">
        <w:tc>
          <w:tcPr>
            <w:tcW w:w="3668" w:type="dxa"/>
          </w:tcPr>
          <w:p w14:paraId="419AF832" w14:textId="77777777" w:rsidR="0062389F" w:rsidRPr="00511313" w:rsidRDefault="0062389F" w:rsidP="00F37CEB">
            <w:pPr>
              <w:rPr>
                <w:rtl/>
              </w:rPr>
            </w:pPr>
            <w:r w:rsidRPr="00511313">
              <w:t>The assessment of climatic, environmental, and socioeconomic aspects of the Brazilian Cerrado</w:t>
            </w:r>
          </w:p>
        </w:tc>
        <w:tc>
          <w:tcPr>
            <w:tcW w:w="992" w:type="dxa"/>
          </w:tcPr>
          <w:p w14:paraId="7130801C" w14:textId="77777777" w:rsidR="0062389F" w:rsidRDefault="0062389F" w:rsidP="00DA12F6">
            <w:pPr>
              <w:jc w:val="center"/>
              <w:rPr>
                <w:rtl/>
              </w:rPr>
            </w:pPr>
          </w:p>
          <w:p w14:paraId="6CAFAC3A" w14:textId="77777777" w:rsidR="0062389F" w:rsidRDefault="0062389F" w:rsidP="00DA12F6">
            <w:pPr>
              <w:jc w:val="center"/>
              <w:rPr>
                <w:rtl/>
              </w:rPr>
            </w:pPr>
          </w:p>
          <w:p w14:paraId="2A6F293A" w14:textId="77777777" w:rsidR="0062389F" w:rsidRDefault="0062389F" w:rsidP="00DA12F6">
            <w:pPr>
              <w:jc w:val="center"/>
            </w:pPr>
            <w:r>
              <w:t>2023</w:t>
            </w:r>
          </w:p>
          <w:p w14:paraId="058D6F2A" w14:textId="77777777" w:rsidR="0062389F" w:rsidRPr="00A61CC3" w:rsidRDefault="0062389F" w:rsidP="00DA12F6">
            <w:pPr>
              <w:jc w:val="center"/>
              <w:rPr>
                <w:rtl/>
              </w:rPr>
            </w:pPr>
          </w:p>
        </w:tc>
        <w:tc>
          <w:tcPr>
            <w:tcW w:w="2835" w:type="dxa"/>
          </w:tcPr>
          <w:p w14:paraId="1DEE509D" w14:textId="77777777" w:rsidR="0062389F" w:rsidRDefault="0062389F" w:rsidP="00F37CEB">
            <w:pPr>
              <w:rPr>
                <w:rtl/>
              </w:rPr>
            </w:pPr>
            <w:r w:rsidRPr="00511313">
              <w:t>Washington Luiz Félix Correia Filho, José Francisco de Oliveira</w:t>
            </w:r>
            <w:r w:rsidRPr="00511313">
              <w:rPr>
                <w:rFonts w:ascii="Times New Roman" w:hAnsi="Times New Roman" w:cs="Times New Roman"/>
              </w:rPr>
              <w:t>‑</w:t>
            </w:r>
            <w:r w:rsidRPr="00511313">
              <w:t>Júnior, Dimas de Barros Santiago, Hazem Ghassan Abdo, Hussein Almohamad, Ahmed Abdullah Al Dughairi, Carlos Antonio da Silva Junior</w:t>
            </w:r>
          </w:p>
          <w:p w14:paraId="5A974CE8" w14:textId="77777777" w:rsidR="008223BD" w:rsidRDefault="008223BD" w:rsidP="00F37CEB">
            <w:pPr>
              <w:rPr>
                <w:rtl/>
              </w:rPr>
            </w:pPr>
          </w:p>
          <w:p w14:paraId="796E511F" w14:textId="77777777" w:rsidR="008223BD" w:rsidRDefault="008223BD" w:rsidP="00F37CEB">
            <w:pPr>
              <w:rPr>
                <w:rtl/>
              </w:rPr>
            </w:pPr>
          </w:p>
          <w:p w14:paraId="182B013C" w14:textId="77777777" w:rsidR="008223BD" w:rsidRDefault="008223BD" w:rsidP="00F37CEB">
            <w:pPr>
              <w:rPr>
                <w:rtl/>
              </w:rPr>
            </w:pPr>
          </w:p>
          <w:p w14:paraId="44DB0EB9" w14:textId="77777777" w:rsidR="008223BD" w:rsidRDefault="008223BD" w:rsidP="00F37CEB">
            <w:pPr>
              <w:rPr>
                <w:rtl/>
              </w:rPr>
            </w:pPr>
          </w:p>
          <w:p w14:paraId="22D0A454" w14:textId="77777777" w:rsidR="008223BD" w:rsidRDefault="008223BD" w:rsidP="00F37CEB">
            <w:pPr>
              <w:rPr>
                <w:rtl/>
              </w:rPr>
            </w:pPr>
          </w:p>
          <w:p w14:paraId="393CEB2E" w14:textId="77777777" w:rsidR="008223BD" w:rsidRPr="00511313" w:rsidRDefault="008223BD" w:rsidP="00F37CEB">
            <w:pPr>
              <w:rPr>
                <w:rtl/>
              </w:rPr>
            </w:pPr>
          </w:p>
        </w:tc>
        <w:tc>
          <w:tcPr>
            <w:tcW w:w="3544" w:type="dxa"/>
          </w:tcPr>
          <w:p w14:paraId="7117142E" w14:textId="77777777" w:rsidR="0062389F" w:rsidRPr="00A61CC3" w:rsidRDefault="0062389F" w:rsidP="00F37CEB">
            <w:pPr>
              <w:rPr>
                <w:rtl/>
              </w:rPr>
            </w:pPr>
          </w:p>
        </w:tc>
        <w:tc>
          <w:tcPr>
            <w:tcW w:w="1631" w:type="dxa"/>
          </w:tcPr>
          <w:p w14:paraId="1D6E2C10" w14:textId="77777777" w:rsidR="0062389F" w:rsidRDefault="0062389F" w:rsidP="00496193">
            <w:pPr>
              <w:jc w:val="both"/>
              <w:rPr>
                <w:rFonts w:ascii="Traditional Arabic" w:hAnsi="Traditional Arabic" w:cs="Traditional Arabic"/>
                <w:b/>
                <w:bCs/>
                <w:sz w:val="28"/>
                <w:szCs w:val="28"/>
                <w:rtl/>
              </w:rPr>
            </w:pPr>
          </w:p>
          <w:p w14:paraId="269D2553"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c>
          <w:tcPr>
            <w:tcW w:w="2446" w:type="dxa"/>
          </w:tcPr>
          <w:p w14:paraId="75ADADE0" w14:textId="77777777" w:rsidR="0062389F" w:rsidRPr="00A61CC3" w:rsidRDefault="0062389F" w:rsidP="00496193">
            <w:pPr>
              <w:jc w:val="both"/>
              <w:rPr>
                <w:rFonts w:ascii="Traditional Arabic" w:hAnsi="Traditional Arabic" w:cs="Traditional Arabic"/>
                <w:b/>
                <w:bCs/>
                <w:sz w:val="28"/>
                <w:szCs w:val="28"/>
                <w:rtl/>
              </w:rPr>
            </w:pPr>
          </w:p>
        </w:tc>
      </w:tr>
      <w:tr w:rsidR="008223BD" w:rsidRPr="00A61CC3" w14:paraId="1DF5632B" w14:textId="77777777" w:rsidTr="0014141C">
        <w:tc>
          <w:tcPr>
            <w:tcW w:w="3668" w:type="dxa"/>
            <w:shd w:val="clear" w:color="auto" w:fill="D9D9D9" w:themeFill="background1" w:themeFillShade="D9"/>
          </w:tcPr>
          <w:p w14:paraId="15A98184"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22DA5EF3"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2E795A62"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008D2DBC" w14:textId="77777777" w:rsidR="008223BD" w:rsidRPr="00A61CC3" w:rsidRDefault="008223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3202764"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4393F39B" w14:textId="77777777" w:rsidR="008223BD" w:rsidRPr="00A61CC3" w:rsidRDefault="008223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62389F" w:rsidRPr="00A61CC3" w14:paraId="40884610" w14:textId="77777777" w:rsidTr="00092524">
        <w:tc>
          <w:tcPr>
            <w:tcW w:w="3668" w:type="dxa"/>
          </w:tcPr>
          <w:p w14:paraId="69EA24A3" w14:textId="77777777" w:rsidR="0062389F" w:rsidRDefault="0062389F" w:rsidP="00F37CEB">
            <w:pPr>
              <w:rPr>
                <w:rtl/>
              </w:rPr>
            </w:pPr>
            <w:r w:rsidRPr="00511313">
              <w:t>Assessment of corona virus (COVID-19) infection spread pattern in Iraq using GIS and RS techniques</w:t>
            </w:r>
          </w:p>
          <w:p w14:paraId="568C6E02" w14:textId="77777777" w:rsidR="0062389F" w:rsidRDefault="0062389F" w:rsidP="00F37CEB">
            <w:pPr>
              <w:rPr>
                <w:rtl/>
              </w:rPr>
            </w:pPr>
          </w:p>
          <w:p w14:paraId="64653909" w14:textId="77777777" w:rsidR="0062389F" w:rsidRDefault="0062389F" w:rsidP="00F37CEB">
            <w:pPr>
              <w:rPr>
                <w:rtl/>
              </w:rPr>
            </w:pPr>
          </w:p>
          <w:p w14:paraId="1A4A0735" w14:textId="77777777" w:rsidR="0062389F" w:rsidRDefault="0062389F" w:rsidP="00F37CEB">
            <w:pPr>
              <w:rPr>
                <w:rtl/>
              </w:rPr>
            </w:pPr>
          </w:p>
          <w:p w14:paraId="2503362D" w14:textId="77777777" w:rsidR="0062389F" w:rsidRDefault="0062389F" w:rsidP="00F37CEB">
            <w:pPr>
              <w:rPr>
                <w:rtl/>
              </w:rPr>
            </w:pPr>
          </w:p>
          <w:p w14:paraId="07421F7D" w14:textId="77777777" w:rsidR="0062389F" w:rsidRPr="00511313" w:rsidRDefault="0062389F" w:rsidP="00F37CEB">
            <w:pPr>
              <w:rPr>
                <w:rtl/>
              </w:rPr>
            </w:pPr>
          </w:p>
        </w:tc>
        <w:tc>
          <w:tcPr>
            <w:tcW w:w="992" w:type="dxa"/>
          </w:tcPr>
          <w:p w14:paraId="0EBEA84C" w14:textId="77777777" w:rsidR="0062389F" w:rsidRDefault="0062389F" w:rsidP="00DA12F6">
            <w:pPr>
              <w:jc w:val="center"/>
              <w:rPr>
                <w:rtl/>
              </w:rPr>
            </w:pPr>
          </w:p>
          <w:p w14:paraId="434B33B1" w14:textId="77777777" w:rsidR="0062389F" w:rsidRDefault="0062389F" w:rsidP="00DA12F6">
            <w:pPr>
              <w:jc w:val="center"/>
              <w:rPr>
                <w:rtl/>
              </w:rPr>
            </w:pPr>
          </w:p>
          <w:p w14:paraId="370ADD1A" w14:textId="77777777" w:rsidR="0062389F" w:rsidRPr="00A61CC3" w:rsidRDefault="0062389F" w:rsidP="00DA12F6">
            <w:pPr>
              <w:jc w:val="center"/>
            </w:pPr>
            <w:r>
              <w:t>2023</w:t>
            </w:r>
          </w:p>
        </w:tc>
        <w:tc>
          <w:tcPr>
            <w:tcW w:w="2835" w:type="dxa"/>
          </w:tcPr>
          <w:p w14:paraId="36D0F315" w14:textId="77777777" w:rsidR="0062389F" w:rsidRPr="00511313" w:rsidRDefault="0062389F" w:rsidP="008223BD">
            <w:pPr>
              <w:rPr>
                <w:rtl/>
              </w:rPr>
            </w:pPr>
            <w:r w:rsidRPr="00511313">
              <w:t>Huda Jamal Jumaah, Hazem Ghassan Abdo, Hussein Habeeb Hamed, Hiro Mohammed Obaid, Hussein Almohamad, Ahmed Abdullah Al Dughairi, Mohammed Saleh Alzaaq</w:t>
            </w:r>
          </w:p>
        </w:tc>
        <w:tc>
          <w:tcPr>
            <w:tcW w:w="3544" w:type="dxa"/>
          </w:tcPr>
          <w:p w14:paraId="090A2ECB" w14:textId="77777777" w:rsidR="0062389F" w:rsidRPr="00A61CC3" w:rsidRDefault="0062389F" w:rsidP="00F37CEB">
            <w:pPr>
              <w:rPr>
                <w:rtl/>
              </w:rPr>
            </w:pPr>
          </w:p>
        </w:tc>
        <w:tc>
          <w:tcPr>
            <w:tcW w:w="1631" w:type="dxa"/>
          </w:tcPr>
          <w:p w14:paraId="66B1E421" w14:textId="77777777" w:rsidR="0062389F" w:rsidRDefault="0062389F" w:rsidP="00496193">
            <w:pPr>
              <w:jc w:val="both"/>
              <w:rPr>
                <w:rFonts w:ascii="Traditional Arabic" w:hAnsi="Traditional Arabic" w:cs="Traditional Arabic"/>
                <w:b/>
                <w:bCs/>
                <w:sz w:val="28"/>
                <w:szCs w:val="28"/>
                <w:rtl/>
              </w:rPr>
            </w:pPr>
          </w:p>
          <w:p w14:paraId="5189C3A4"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التنمية</w:t>
            </w:r>
          </w:p>
        </w:tc>
        <w:tc>
          <w:tcPr>
            <w:tcW w:w="2446" w:type="dxa"/>
          </w:tcPr>
          <w:p w14:paraId="2D235BDF"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3CD807D1" w14:textId="77777777" w:rsidTr="00092524">
        <w:tc>
          <w:tcPr>
            <w:tcW w:w="3668" w:type="dxa"/>
          </w:tcPr>
          <w:p w14:paraId="46F4BBAA" w14:textId="77777777" w:rsidR="0062389F" w:rsidRPr="00511313" w:rsidRDefault="0062389F" w:rsidP="00F37CEB">
            <w:r>
              <w:rPr>
                <w:rFonts w:ascii="Traditional Arabic" w:hAnsi="Traditional Arabic" w:cs="Traditional Arabic"/>
                <w:b/>
                <w:bCs/>
                <w:sz w:val="28"/>
                <w:szCs w:val="28"/>
                <w:rtl/>
              </w:rPr>
              <w:t>مراجعة أدبية للتصميم المرتكز على المستخدم لتطبيقات خرائط الويب بنظم المعلومات الجغرافية: مفهومه، منهجيته، وتحدياته</w:t>
            </w:r>
          </w:p>
        </w:tc>
        <w:tc>
          <w:tcPr>
            <w:tcW w:w="992" w:type="dxa"/>
          </w:tcPr>
          <w:p w14:paraId="35D03928" w14:textId="77777777" w:rsidR="0062389F" w:rsidRDefault="0062389F" w:rsidP="00DA12F6">
            <w:pPr>
              <w:jc w:val="center"/>
              <w:rPr>
                <w:rtl/>
              </w:rPr>
            </w:pPr>
          </w:p>
          <w:p w14:paraId="102D898D" w14:textId="77777777" w:rsidR="0062389F" w:rsidRDefault="0062389F" w:rsidP="00DA12F6">
            <w:pPr>
              <w:jc w:val="center"/>
              <w:rPr>
                <w:rtl/>
              </w:rPr>
            </w:pPr>
          </w:p>
          <w:p w14:paraId="3E02ADC8" w14:textId="77777777" w:rsidR="0062389F" w:rsidRDefault="0062389F" w:rsidP="00DA12F6">
            <w:pPr>
              <w:jc w:val="center"/>
              <w:rPr>
                <w:rtl/>
              </w:rPr>
            </w:pPr>
            <w:r>
              <w:rPr>
                <w:rFonts w:hint="cs"/>
                <w:rtl/>
              </w:rPr>
              <w:t>2023</w:t>
            </w:r>
          </w:p>
        </w:tc>
        <w:tc>
          <w:tcPr>
            <w:tcW w:w="2835" w:type="dxa"/>
          </w:tcPr>
          <w:p w14:paraId="07D1970B" w14:textId="77777777" w:rsidR="0062389F" w:rsidRPr="00F37CEB" w:rsidRDefault="0062389F" w:rsidP="00F37CEB">
            <w:pPr>
              <w:jc w:val="both"/>
              <w:rPr>
                <w:rFonts w:ascii="Traditional Arabic" w:hAnsi="Traditional Arabic" w:cs="Traditional Arabic"/>
                <w:b/>
                <w:bCs/>
                <w:sz w:val="28"/>
                <w:szCs w:val="28"/>
                <w:rtl/>
              </w:rPr>
            </w:pPr>
            <w:r w:rsidRPr="00F37CEB">
              <w:rPr>
                <w:rFonts w:ascii="Traditional Arabic" w:hAnsi="Traditional Arabic" w:cs="Traditional Arabic" w:hint="cs"/>
                <w:b/>
                <w:bCs/>
                <w:sz w:val="28"/>
                <w:szCs w:val="28"/>
                <w:rtl/>
              </w:rPr>
              <w:t xml:space="preserve"> </w:t>
            </w:r>
          </w:p>
          <w:p w14:paraId="0E9C3C1E" w14:textId="77777777" w:rsidR="0062389F" w:rsidRPr="00F37CEB" w:rsidRDefault="0062389F" w:rsidP="00F37CEB">
            <w:pPr>
              <w:jc w:val="both"/>
              <w:rPr>
                <w:rFonts w:ascii="Traditional Arabic" w:hAnsi="Traditional Arabic" w:cs="Traditional Arabic"/>
                <w:b/>
                <w:bCs/>
                <w:sz w:val="28"/>
                <w:szCs w:val="28"/>
              </w:rPr>
            </w:pPr>
            <w:r w:rsidRPr="00F37CEB">
              <w:rPr>
                <w:rFonts w:ascii="Traditional Arabic" w:hAnsi="Traditional Arabic" w:cs="Traditional Arabic" w:hint="cs"/>
                <w:b/>
                <w:bCs/>
                <w:sz w:val="28"/>
                <w:szCs w:val="28"/>
                <w:rtl/>
              </w:rPr>
              <w:t>إيمان</w:t>
            </w:r>
            <w:r>
              <w:rPr>
                <w:rFonts w:ascii="Traditional Arabic" w:hAnsi="Traditional Arabic" w:cs="Traditional Arabic" w:hint="cs"/>
                <w:b/>
                <w:bCs/>
                <w:sz w:val="28"/>
                <w:szCs w:val="28"/>
                <w:rtl/>
              </w:rPr>
              <w:t xml:space="preserve"> عبدالعزيز</w:t>
            </w:r>
            <w:r w:rsidRPr="00F37CEB">
              <w:rPr>
                <w:rFonts w:ascii="Traditional Arabic" w:hAnsi="Traditional Arabic" w:cs="Traditional Arabic" w:hint="cs"/>
                <w:b/>
                <w:bCs/>
                <w:sz w:val="28"/>
                <w:szCs w:val="28"/>
                <w:rtl/>
              </w:rPr>
              <w:t xml:space="preserve"> السيف</w:t>
            </w:r>
          </w:p>
        </w:tc>
        <w:tc>
          <w:tcPr>
            <w:tcW w:w="3544" w:type="dxa"/>
          </w:tcPr>
          <w:p w14:paraId="1ABB0A71" w14:textId="77777777" w:rsidR="0062389F" w:rsidRDefault="0062389F" w:rsidP="00F37CEB">
            <w:pPr>
              <w:rPr>
                <w:rFonts w:ascii="Traditional Arabic" w:hAnsi="Traditional Arabic" w:cs="Traditional Arabic"/>
                <w:b/>
                <w:bCs/>
                <w:sz w:val="28"/>
                <w:szCs w:val="28"/>
                <w:rtl/>
              </w:rPr>
            </w:pPr>
          </w:p>
          <w:p w14:paraId="148C45BA" w14:textId="77777777" w:rsidR="0062389F" w:rsidRPr="00A61CC3" w:rsidRDefault="0062389F" w:rsidP="00F37CEB">
            <w:pPr>
              <w:rPr>
                <w:rtl/>
              </w:rPr>
            </w:pPr>
            <w:r>
              <w:rPr>
                <w:rFonts w:ascii="Traditional Arabic" w:hAnsi="Traditional Arabic" w:cs="Traditional Arabic"/>
                <w:b/>
                <w:bCs/>
                <w:sz w:val="28"/>
                <w:szCs w:val="28"/>
                <w:rtl/>
              </w:rPr>
              <w:t>المجلة العربية لنظم المعلومات الجغرافية</w:t>
            </w:r>
          </w:p>
        </w:tc>
        <w:tc>
          <w:tcPr>
            <w:tcW w:w="1631" w:type="dxa"/>
          </w:tcPr>
          <w:p w14:paraId="645BBEA5" w14:textId="77777777" w:rsidR="0062389F" w:rsidRDefault="0062389F" w:rsidP="00496193">
            <w:pPr>
              <w:jc w:val="both"/>
              <w:rPr>
                <w:rFonts w:ascii="Traditional Arabic" w:hAnsi="Traditional Arabic" w:cs="Traditional Arabic"/>
                <w:b/>
                <w:bCs/>
                <w:sz w:val="28"/>
                <w:szCs w:val="28"/>
                <w:rtl/>
              </w:rPr>
            </w:pPr>
          </w:p>
          <w:p w14:paraId="2EADA41F" w14:textId="77777777" w:rsidR="0062389F" w:rsidRDefault="0062389F" w:rsidP="00F37CE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خرائط</w:t>
            </w:r>
          </w:p>
        </w:tc>
        <w:tc>
          <w:tcPr>
            <w:tcW w:w="2446" w:type="dxa"/>
          </w:tcPr>
          <w:p w14:paraId="567E0D7B"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3E974C72" w14:textId="77777777" w:rsidTr="00092524">
        <w:tc>
          <w:tcPr>
            <w:tcW w:w="3668" w:type="dxa"/>
          </w:tcPr>
          <w:p w14:paraId="46B0B87D" w14:textId="77777777" w:rsidR="0062389F" w:rsidRPr="00CA5860" w:rsidRDefault="0062389F" w:rsidP="0062389F">
            <w:pPr>
              <w:jc w:val="both"/>
              <w:rPr>
                <w:rFonts w:ascii="Traditional Arabic" w:hAnsi="Traditional Arabic" w:cs="Traditional Arabic"/>
                <w:b/>
                <w:bCs/>
                <w:sz w:val="28"/>
                <w:szCs w:val="28"/>
                <w:rtl/>
              </w:rPr>
            </w:pPr>
            <w:r w:rsidRPr="00CA5860">
              <w:rPr>
                <w:rFonts w:ascii="Traditional Arabic" w:hAnsi="Traditional Arabic" w:cs="Traditional Arabic"/>
                <w:b/>
                <w:bCs/>
                <w:sz w:val="28"/>
                <w:szCs w:val="28"/>
                <w:rtl/>
              </w:rPr>
              <w:t>تحليل النمو العُمراني بمدينة جيزان خلال الفترة ما بين (1985-2020) دراسة تطبيقيَّة باستخدام نُظُم المعلومات الجغرافيَّة والاستشعار عن بُعد</w:t>
            </w:r>
          </w:p>
        </w:tc>
        <w:tc>
          <w:tcPr>
            <w:tcW w:w="992" w:type="dxa"/>
          </w:tcPr>
          <w:p w14:paraId="04A26BE8"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6612443F" w14:textId="77777777" w:rsidR="0062389F" w:rsidRDefault="0062389F" w:rsidP="0014141C">
            <w:pPr>
              <w:jc w:val="both"/>
              <w:rPr>
                <w:rFonts w:ascii="Traditional Arabic" w:hAnsi="Traditional Arabic" w:cs="Traditional Arabic"/>
                <w:b/>
                <w:bCs/>
                <w:sz w:val="28"/>
                <w:szCs w:val="28"/>
                <w:rtl/>
              </w:rPr>
            </w:pPr>
          </w:p>
          <w:p w14:paraId="65D12217" w14:textId="77777777" w:rsidR="0062389F"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مغفوري، فاطمة بنت محمد</w:t>
            </w:r>
          </w:p>
          <w:p w14:paraId="2315BA34"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13951B4F" w14:textId="77777777" w:rsidR="0062389F" w:rsidRDefault="0062389F" w:rsidP="0014141C">
            <w:pPr>
              <w:jc w:val="both"/>
              <w:rPr>
                <w:rFonts w:ascii="Traditional Arabic" w:hAnsi="Traditional Arabic" w:cs="Traditional Arabic"/>
                <w:b/>
                <w:bCs/>
                <w:sz w:val="28"/>
                <w:szCs w:val="28"/>
                <w:rtl/>
              </w:rPr>
            </w:pPr>
          </w:p>
          <w:p w14:paraId="5A4564F0"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المجلة الجغرافية العربية</w:t>
            </w:r>
          </w:p>
        </w:tc>
        <w:tc>
          <w:tcPr>
            <w:tcW w:w="1631" w:type="dxa"/>
          </w:tcPr>
          <w:p w14:paraId="333E30B7" w14:textId="77777777" w:rsidR="0062389F" w:rsidRDefault="0062389F" w:rsidP="00496193">
            <w:pPr>
              <w:jc w:val="both"/>
              <w:rPr>
                <w:rFonts w:ascii="Traditional Arabic" w:hAnsi="Traditional Arabic" w:cs="Traditional Arabic"/>
                <w:b/>
                <w:bCs/>
                <w:sz w:val="28"/>
                <w:szCs w:val="28"/>
                <w:rtl/>
              </w:rPr>
            </w:pPr>
          </w:p>
          <w:p w14:paraId="73DFBB0A"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69175150"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491CCD20" w14:textId="77777777" w:rsidTr="00092524">
        <w:tc>
          <w:tcPr>
            <w:tcW w:w="3668" w:type="dxa"/>
          </w:tcPr>
          <w:p w14:paraId="4D5C77D9" w14:textId="77777777" w:rsidR="0062389F" w:rsidRDefault="0062389F" w:rsidP="00B54710">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التحليل المورفومتري لحوض وادي النسر في محافظة المذنب بالمملكة العربية السعودية باستخدام الاستشعار عن بعد ونظم المعلومات الجغرافية</w:t>
            </w:r>
          </w:p>
        </w:tc>
        <w:tc>
          <w:tcPr>
            <w:tcW w:w="992" w:type="dxa"/>
          </w:tcPr>
          <w:p w14:paraId="6F6E8FC7" w14:textId="77777777" w:rsidR="0062389F" w:rsidRDefault="0062389F" w:rsidP="00DA12F6">
            <w:pPr>
              <w:jc w:val="center"/>
              <w:rPr>
                <w:rtl/>
              </w:rPr>
            </w:pPr>
          </w:p>
          <w:p w14:paraId="7F8EBE39" w14:textId="77777777" w:rsidR="0062389F" w:rsidRDefault="0062389F" w:rsidP="00DA12F6">
            <w:pPr>
              <w:jc w:val="center"/>
              <w:rPr>
                <w:rtl/>
              </w:rPr>
            </w:pPr>
          </w:p>
          <w:p w14:paraId="22249781" w14:textId="77777777" w:rsidR="0062389F" w:rsidRDefault="0062389F" w:rsidP="00DA12F6">
            <w:pPr>
              <w:jc w:val="center"/>
              <w:rPr>
                <w:rtl/>
              </w:rPr>
            </w:pPr>
            <w:r>
              <w:rPr>
                <w:rFonts w:hint="cs"/>
                <w:rtl/>
              </w:rPr>
              <w:t>2023</w:t>
            </w:r>
          </w:p>
        </w:tc>
        <w:tc>
          <w:tcPr>
            <w:tcW w:w="2835" w:type="dxa"/>
          </w:tcPr>
          <w:p w14:paraId="70D50102" w14:textId="77777777" w:rsidR="0062389F" w:rsidRDefault="0062389F" w:rsidP="00F37CEB">
            <w:pPr>
              <w:jc w:val="both"/>
              <w:rPr>
                <w:rFonts w:ascii="Traditional Arabic" w:hAnsi="Traditional Arabic" w:cs="Traditional Arabic"/>
                <w:b/>
                <w:bCs/>
                <w:sz w:val="28"/>
                <w:szCs w:val="28"/>
                <w:rtl/>
              </w:rPr>
            </w:pPr>
          </w:p>
          <w:p w14:paraId="36949F11" w14:textId="77777777" w:rsidR="0062389F" w:rsidRPr="00F37CEB" w:rsidRDefault="0062389F" w:rsidP="00F37CEB">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وداد حمدان الروقي</w:t>
            </w:r>
          </w:p>
        </w:tc>
        <w:tc>
          <w:tcPr>
            <w:tcW w:w="3544" w:type="dxa"/>
          </w:tcPr>
          <w:p w14:paraId="7EA71408" w14:textId="77777777" w:rsidR="0062389F" w:rsidRDefault="0062389F" w:rsidP="00B54710">
            <w:pPr>
              <w:rPr>
                <w:rFonts w:ascii="Traditional Arabic" w:hAnsi="Traditional Arabic" w:cs="Traditional Arabic"/>
                <w:b/>
                <w:bCs/>
                <w:sz w:val="28"/>
                <w:szCs w:val="28"/>
                <w:rtl/>
              </w:rPr>
            </w:pPr>
          </w:p>
          <w:p w14:paraId="6AB87455" w14:textId="77777777" w:rsidR="0062389F" w:rsidRDefault="0062389F" w:rsidP="00B54710">
            <w:pPr>
              <w:rPr>
                <w:rFonts w:ascii="Traditional Arabic" w:hAnsi="Traditional Arabic" w:cs="Traditional Arabic"/>
                <w:b/>
                <w:bCs/>
                <w:sz w:val="28"/>
                <w:szCs w:val="28"/>
                <w:rtl/>
              </w:rPr>
            </w:pPr>
            <w:r>
              <w:rPr>
                <w:rFonts w:ascii="Traditional Arabic" w:hAnsi="Traditional Arabic" w:cs="Traditional Arabic"/>
                <w:b/>
                <w:bCs/>
                <w:sz w:val="28"/>
                <w:szCs w:val="28"/>
                <w:rtl/>
              </w:rPr>
              <w:t>المجلة العربية للعلوم ونشر الأبحاث -مجلة العلوم الطبيعية والحياتية والتطبيقية</w:t>
            </w:r>
          </w:p>
          <w:p w14:paraId="4153E3C7" w14:textId="77777777" w:rsidR="0062389F" w:rsidRDefault="0062389F" w:rsidP="00F37CEB">
            <w:pPr>
              <w:rPr>
                <w:rFonts w:ascii="Traditional Arabic" w:hAnsi="Traditional Arabic" w:cs="Traditional Arabic"/>
                <w:b/>
                <w:bCs/>
                <w:sz w:val="28"/>
                <w:szCs w:val="28"/>
                <w:rtl/>
              </w:rPr>
            </w:pPr>
          </w:p>
        </w:tc>
        <w:tc>
          <w:tcPr>
            <w:tcW w:w="1631" w:type="dxa"/>
          </w:tcPr>
          <w:p w14:paraId="4A562FA5" w14:textId="77777777" w:rsidR="0062389F" w:rsidRDefault="0062389F" w:rsidP="00496193">
            <w:pPr>
              <w:jc w:val="both"/>
              <w:rPr>
                <w:rFonts w:ascii="Traditional Arabic" w:hAnsi="Traditional Arabic" w:cs="Traditional Arabic"/>
                <w:b/>
                <w:bCs/>
                <w:sz w:val="28"/>
                <w:szCs w:val="28"/>
                <w:rtl/>
              </w:rPr>
            </w:pPr>
          </w:p>
          <w:p w14:paraId="676EAB6D"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c>
          <w:tcPr>
            <w:tcW w:w="2446" w:type="dxa"/>
          </w:tcPr>
          <w:p w14:paraId="1BB35050"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40843A3E" w14:textId="77777777" w:rsidTr="00092524">
        <w:tc>
          <w:tcPr>
            <w:tcW w:w="3668" w:type="dxa"/>
          </w:tcPr>
          <w:p w14:paraId="70F62A13" w14:textId="77777777" w:rsidR="0062389F" w:rsidRDefault="0062389F" w:rsidP="00DD771E">
            <w:pPr>
              <w:jc w:val="both"/>
              <w:rPr>
                <w:rFonts w:ascii="Traditional Arabic" w:hAnsi="Traditional Arabic" w:cs="Traditional Arabic"/>
                <w:b/>
                <w:bCs/>
                <w:spacing w:val="-10"/>
                <w:sz w:val="28"/>
                <w:szCs w:val="28"/>
                <w:rtl/>
              </w:rPr>
            </w:pPr>
            <w:r>
              <w:rPr>
                <w:rFonts w:ascii="Traditional Arabic" w:hAnsi="Traditional Arabic" w:cs="Traditional Arabic"/>
                <w:b/>
                <w:bCs/>
                <w:sz w:val="28"/>
                <w:szCs w:val="28"/>
                <w:rtl/>
              </w:rPr>
              <w:t>التحليل المكاني للمواقع الأثرية في منطقة حائل باستخدام نظم المعلومات الجغرافية (المملكة العربية السعودية).</w:t>
            </w:r>
          </w:p>
          <w:p w14:paraId="2EB918DC" w14:textId="77777777" w:rsidR="00571CB6" w:rsidRPr="00FB3FD6" w:rsidRDefault="00571CB6" w:rsidP="00DD771E">
            <w:pPr>
              <w:jc w:val="both"/>
              <w:rPr>
                <w:rFonts w:ascii="Traditional Arabic" w:hAnsi="Traditional Arabic" w:cs="Traditional Arabic"/>
                <w:b/>
                <w:bCs/>
                <w:spacing w:val="-10"/>
                <w:sz w:val="28"/>
                <w:szCs w:val="28"/>
                <w:rtl/>
              </w:rPr>
            </w:pPr>
          </w:p>
        </w:tc>
        <w:tc>
          <w:tcPr>
            <w:tcW w:w="992" w:type="dxa"/>
          </w:tcPr>
          <w:p w14:paraId="0DFB7070" w14:textId="77777777" w:rsidR="0062389F" w:rsidRDefault="0062389F" w:rsidP="00DA12F6">
            <w:pPr>
              <w:bidi w:val="0"/>
              <w:jc w:val="center"/>
              <w:rPr>
                <w:rFonts w:ascii="Traditional Arabic" w:hAnsi="Traditional Arabic" w:cs="Traditional Arabic"/>
                <w:b/>
                <w:bCs/>
                <w:sz w:val="28"/>
                <w:szCs w:val="28"/>
              </w:rPr>
            </w:pPr>
          </w:p>
          <w:p w14:paraId="02153B3A" w14:textId="77777777" w:rsidR="0062389F" w:rsidRDefault="0062389F" w:rsidP="00FF66DD">
            <w:pPr>
              <w:bidi w:val="0"/>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2024</w:t>
            </w:r>
          </w:p>
        </w:tc>
        <w:tc>
          <w:tcPr>
            <w:tcW w:w="2835" w:type="dxa"/>
          </w:tcPr>
          <w:p w14:paraId="038DDEF0" w14:textId="77777777" w:rsidR="0062389F" w:rsidRDefault="0062389F" w:rsidP="00DD771E">
            <w:pPr>
              <w:jc w:val="both"/>
              <w:rPr>
                <w:rFonts w:ascii="Traditional Arabic" w:hAnsi="Traditional Arabic" w:cs="Traditional Arabic"/>
                <w:b/>
                <w:bCs/>
                <w:sz w:val="28"/>
                <w:szCs w:val="28"/>
                <w:rtl/>
              </w:rPr>
            </w:pPr>
          </w:p>
          <w:p w14:paraId="74AE5FE0" w14:textId="77777777" w:rsidR="0062389F" w:rsidRDefault="0062389F"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إيمان السيف</w:t>
            </w:r>
          </w:p>
        </w:tc>
        <w:tc>
          <w:tcPr>
            <w:tcW w:w="3544" w:type="dxa"/>
          </w:tcPr>
          <w:p w14:paraId="60A0F82B" w14:textId="77777777" w:rsidR="0062389F" w:rsidRDefault="0062389F" w:rsidP="00DD771E">
            <w:pPr>
              <w:jc w:val="both"/>
              <w:rPr>
                <w:rFonts w:ascii="Traditional Arabic" w:hAnsi="Traditional Arabic" w:cs="Traditional Arabic"/>
                <w:b/>
                <w:bCs/>
                <w:sz w:val="28"/>
                <w:szCs w:val="28"/>
                <w:rtl/>
              </w:rPr>
            </w:pPr>
          </w:p>
          <w:p w14:paraId="1A5D7898" w14:textId="77777777" w:rsidR="0062389F" w:rsidRDefault="0062389F" w:rsidP="00DD771E">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المجلة الجغرافية العربية، (54)،82</w:t>
            </w:r>
          </w:p>
        </w:tc>
        <w:tc>
          <w:tcPr>
            <w:tcW w:w="1631" w:type="dxa"/>
          </w:tcPr>
          <w:p w14:paraId="0EE81313" w14:textId="77777777" w:rsidR="0062389F" w:rsidRDefault="0062389F" w:rsidP="00496193">
            <w:pPr>
              <w:jc w:val="both"/>
              <w:rPr>
                <w:rFonts w:ascii="Traditional Arabic" w:hAnsi="Traditional Arabic" w:cs="Traditional Arabic"/>
                <w:b/>
                <w:bCs/>
                <w:sz w:val="28"/>
                <w:szCs w:val="28"/>
                <w:rtl/>
              </w:rPr>
            </w:pPr>
          </w:p>
          <w:p w14:paraId="783067B0"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السياحة</w:t>
            </w:r>
          </w:p>
        </w:tc>
        <w:tc>
          <w:tcPr>
            <w:tcW w:w="2446" w:type="dxa"/>
          </w:tcPr>
          <w:p w14:paraId="7406B615" w14:textId="77777777" w:rsidR="0062389F" w:rsidRPr="00A61CC3" w:rsidRDefault="0062389F" w:rsidP="00496193">
            <w:pPr>
              <w:jc w:val="both"/>
              <w:rPr>
                <w:rFonts w:ascii="Traditional Arabic" w:hAnsi="Traditional Arabic" w:cs="Traditional Arabic"/>
                <w:b/>
                <w:bCs/>
                <w:sz w:val="28"/>
                <w:szCs w:val="28"/>
                <w:rtl/>
              </w:rPr>
            </w:pPr>
          </w:p>
        </w:tc>
      </w:tr>
      <w:tr w:rsidR="00571CB6" w:rsidRPr="00A61CC3" w14:paraId="7076C2E0" w14:textId="77777777" w:rsidTr="0014141C">
        <w:tc>
          <w:tcPr>
            <w:tcW w:w="3668" w:type="dxa"/>
            <w:shd w:val="clear" w:color="auto" w:fill="D9D9D9" w:themeFill="background1" w:themeFillShade="D9"/>
          </w:tcPr>
          <w:p w14:paraId="2BBB24AE"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457AFDFA"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A6E46B3"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139B0391"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3CE4908B" w14:textId="77777777" w:rsidR="00571CB6" w:rsidRPr="00A61CC3" w:rsidRDefault="00571CB6"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2789E72F" w14:textId="77777777" w:rsidR="00571CB6" w:rsidRPr="00A61CC3" w:rsidRDefault="00571CB6"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62389F" w:rsidRPr="00A61CC3" w14:paraId="7AB315F7" w14:textId="77777777" w:rsidTr="00092524">
        <w:tc>
          <w:tcPr>
            <w:tcW w:w="3668" w:type="dxa"/>
          </w:tcPr>
          <w:p w14:paraId="171EEC2F" w14:textId="77777777" w:rsidR="0062389F" w:rsidRPr="006E74DD" w:rsidRDefault="0062389F" w:rsidP="0062389F">
            <w:pPr>
              <w:jc w:val="both"/>
              <w:rPr>
                <w:rFonts w:ascii="Traditional Arabic" w:hAnsi="Traditional Arabic" w:cs="Traditional Arabic"/>
                <w:b/>
                <w:bCs/>
                <w:sz w:val="28"/>
                <w:szCs w:val="28"/>
                <w:rtl/>
              </w:rPr>
            </w:pPr>
            <w:r w:rsidRPr="006E74DD">
              <w:rPr>
                <w:rFonts w:ascii="Traditional Arabic" w:hAnsi="Traditional Arabic" w:cs="Traditional Arabic"/>
                <w:b/>
                <w:bCs/>
                <w:sz w:val="28"/>
                <w:szCs w:val="28"/>
                <w:rtl/>
              </w:rPr>
              <w:t>التحليل المكاني لمخاطر السيول بمدينة الطائف باستخدام نظم المعلومات الجغرافية والاستشعار عن بعد</w:t>
            </w:r>
          </w:p>
        </w:tc>
        <w:tc>
          <w:tcPr>
            <w:tcW w:w="992" w:type="dxa"/>
          </w:tcPr>
          <w:p w14:paraId="185794A1"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72ED97E3" w14:textId="77777777" w:rsidR="0062389F"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ظفران، عدنان</w:t>
            </w:r>
          </w:p>
          <w:p w14:paraId="1FE8D089"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4194CEFE" w14:textId="77777777" w:rsidR="0062389F" w:rsidRPr="00A61CC3" w:rsidRDefault="0062389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كلية الآداب جامعة القاهرة</w:t>
            </w:r>
          </w:p>
        </w:tc>
        <w:tc>
          <w:tcPr>
            <w:tcW w:w="1631" w:type="dxa"/>
          </w:tcPr>
          <w:p w14:paraId="04D5BB19"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جيومورفولوجيا</w:t>
            </w:r>
          </w:p>
        </w:tc>
        <w:tc>
          <w:tcPr>
            <w:tcW w:w="2446" w:type="dxa"/>
          </w:tcPr>
          <w:p w14:paraId="167752E0"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58ACCD30" w14:textId="77777777" w:rsidTr="00092524">
        <w:tc>
          <w:tcPr>
            <w:tcW w:w="3668" w:type="dxa"/>
          </w:tcPr>
          <w:p w14:paraId="435EA695" w14:textId="77777777" w:rsidR="0062389F" w:rsidRPr="00FB3FD6" w:rsidRDefault="0062389F" w:rsidP="00DD771E">
            <w:pPr>
              <w:jc w:val="both"/>
              <w:rPr>
                <w:rFonts w:ascii="Traditional Arabic" w:hAnsi="Traditional Arabic" w:cs="Traditional Arabic"/>
                <w:b/>
                <w:bCs/>
                <w:spacing w:val="-10"/>
                <w:sz w:val="28"/>
                <w:szCs w:val="28"/>
                <w:rtl/>
              </w:rPr>
            </w:pPr>
            <w:r>
              <w:rPr>
                <w:rFonts w:ascii="Traditional Arabic" w:hAnsi="Traditional Arabic" w:cs="Traditional Arabic"/>
                <w:b/>
                <w:bCs/>
                <w:sz w:val="28"/>
                <w:szCs w:val="28"/>
                <w:rtl/>
              </w:rPr>
              <w:t>التحليل المكاني لملوحة الترب في الشقة في مدينة بريدة باستخدام المؤشرات الطيفية خلال موسم المطر والجفاف</w:t>
            </w:r>
          </w:p>
        </w:tc>
        <w:tc>
          <w:tcPr>
            <w:tcW w:w="992" w:type="dxa"/>
          </w:tcPr>
          <w:p w14:paraId="212973BA" w14:textId="77777777" w:rsidR="0062389F" w:rsidRDefault="0062389F" w:rsidP="00DA12F6">
            <w:pPr>
              <w:bidi w:val="0"/>
              <w:jc w:val="center"/>
              <w:rPr>
                <w:rFonts w:ascii="Traditional Arabic" w:hAnsi="Traditional Arabic" w:cs="Traditional Arabic"/>
                <w:b/>
                <w:bCs/>
                <w:sz w:val="28"/>
                <w:szCs w:val="28"/>
              </w:rPr>
            </w:pPr>
          </w:p>
          <w:p w14:paraId="4E4978FE" w14:textId="77777777" w:rsidR="0062389F" w:rsidRDefault="0062389F" w:rsidP="00314A71">
            <w:pPr>
              <w:bidi w:val="0"/>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2024</w:t>
            </w:r>
          </w:p>
          <w:p w14:paraId="73B37A9E" w14:textId="77777777" w:rsidR="0062389F" w:rsidRDefault="0062389F" w:rsidP="00314A71">
            <w:pPr>
              <w:bidi w:val="0"/>
              <w:jc w:val="center"/>
              <w:rPr>
                <w:rFonts w:ascii="Traditional Arabic" w:hAnsi="Traditional Arabic" w:cs="Traditional Arabic"/>
                <w:b/>
                <w:bCs/>
                <w:sz w:val="28"/>
                <w:szCs w:val="28"/>
              </w:rPr>
            </w:pPr>
          </w:p>
        </w:tc>
        <w:tc>
          <w:tcPr>
            <w:tcW w:w="2835" w:type="dxa"/>
          </w:tcPr>
          <w:p w14:paraId="4773F124" w14:textId="77777777" w:rsidR="0062389F" w:rsidRDefault="0062389F" w:rsidP="00DD771E">
            <w:pPr>
              <w:jc w:val="both"/>
              <w:rPr>
                <w:rFonts w:ascii="Traditional Arabic" w:hAnsi="Traditional Arabic" w:cs="Traditional Arabic"/>
                <w:b/>
                <w:bCs/>
                <w:sz w:val="28"/>
                <w:szCs w:val="28"/>
                <w:rtl/>
              </w:rPr>
            </w:pPr>
          </w:p>
          <w:p w14:paraId="45F6C1BA" w14:textId="77777777" w:rsidR="0062389F" w:rsidRDefault="0062389F"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وداد حمدان الروقي</w:t>
            </w:r>
          </w:p>
        </w:tc>
        <w:tc>
          <w:tcPr>
            <w:tcW w:w="3544" w:type="dxa"/>
          </w:tcPr>
          <w:p w14:paraId="2672D9A2" w14:textId="77777777" w:rsidR="0062389F" w:rsidRDefault="0062389F" w:rsidP="00DD771E">
            <w:pPr>
              <w:jc w:val="both"/>
              <w:rPr>
                <w:rFonts w:ascii="Traditional Arabic" w:hAnsi="Traditional Arabic" w:cs="Traditional Arabic"/>
                <w:b/>
                <w:bCs/>
                <w:sz w:val="28"/>
                <w:szCs w:val="28"/>
                <w:rtl/>
              </w:rPr>
            </w:pPr>
          </w:p>
          <w:p w14:paraId="1F13E642" w14:textId="77777777" w:rsidR="0062389F" w:rsidRDefault="0062389F" w:rsidP="00DD771E">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العلوم العربية والإنسانية بجامعة القصيم</w:t>
            </w:r>
          </w:p>
        </w:tc>
        <w:tc>
          <w:tcPr>
            <w:tcW w:w="1631" w:type="dxa"/>
          </w:tcPr>
          <w:p w14:paraId="5975339D" w14:textId="77777777" w:rsidR="0062389F" w:rsidRDefault="0062389F" w:rsidP="00496193">
            <w:pPr>
              <w:jc w:val="both"/>
              <w:rPr>
                <w:rFonts w:ascii="Traditional Arabic" w:hAnsi="Traditional Arabic" w:cs="Traditional Arabic"/>
                <w:b/>
                <w:bCs/>
                <w:sz w:val="28"/>
                <w:szCs w:val="28"/>
                <w:rtl/>
              </w:rPr>
            </w:pPr>
          </w:p>
          <w:p w14:paraId="0049EC60" w14:textId="77777777" w:rsidR="0062389F" w:rsidRDefault="0062389F" w:rsidP="00496193">
            <w:pPr>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جغرافية التربة</w:t>
            </w:r>
          </w:p>
        </w:tc>
        <w:tc>
          <w:tcPr>
            <w:tcW w:w="2446" w:type="dxa"/>
          </w:tcPr>
          <w:p w14:paraId="2EFDC64A"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333DD639" w14:textId="77777777" w:rsidTr="00092524">
        <w:tc>
          <w:tcPr>
            <w:tcW w:w="3668" w:type="dxa"/>
          </w:tcPr>
          <w:p w14:paraId="78489D86" w14:textId="77777777" w:rsidR="0062389F" w:rsidRPr="00FB3FD6" w:rsidRDefault="0062389F" w:rsidP="00DD771E">
            <w:pPr>
              <w:jc w:val="both"/>
              <w:rPr>
                <w:rFonts w:ascii="Traditional Arabic" w:hAnsi="Traditional Arabic" w:cs="Traditional Arabic"/>
                <w:b/>
                <w:bCs/>
                <w:spacing w:val="-10"/>
                <w:sz w:val="28"/>
                <w:szCs w:val="28"/>
                <w:rtl/>
              </w:rPr>
            </w:pPr>
            <w:r w:rsidRPr="00FB3FD6">
              <w:rPr>
                <w:rFonts w:ascii="Traditional Arabic" w:hAnsi="Traditional Arabic" w:cs="Traditional Arabic" w:hint="cs"/>
                <w:b/>
                <w:bCs/>
                <w:spacing w:val="-10"/>
                <w:sz w:val="28"/>
                <w:szCs w:val="28"/>
                <w:rtl/>
              </w:rPr>
              <w:t>مساهمة الاستشعار عن بعد في دراسة أثر تطور شبكة النقل على تشكل الجزر الحرارية في مدينة عنيزة</w:t>
            </w:r>
          </w:p>
        </w:tc>
        <w:tc>
          <w:tcPr>
            <w:tcW w:w="992" w:type="dxa"/>
          </w:tcPr>
          <w:p w14:paraId="14D01DE3" w14:textId="77777777" w:rsidR="0062389F" w:rsidRDefault="0062389F" w:rsidP="00DA12F6">
            <w:pPr>
              <w:bidi w:val="0"/>
              <w:jc w:val="center"/>
              <w:rPr>
                <w:rFonts w:ascii="Traditional Arabic" w:hAnsi="Traditional Arabic" w:cs="Traditional Arabic"/>
                <w:b/>
                <w:bCs/>
                <w:sz w:val="28"/>
                <w:szCs w:val="28"/>
              </w:rPr>
            </w:pPr>
          </w:p>
          <w:p w14:paraId="0F1738DA" w14:textId="77777777" w:rsidR="0062389F" w:rsidRDefault="0062389F" w:rsidP="00FB3FD6">
            <w:pPr>
              <w:bidi w:val="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08ECBD32" w14:textId="77777777" w:rsidR="0062389F" w:rsidRDefault="0062389F"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هيفاء علي الخشيبان</w:t>
            </w:r>
          </w:p>
        </w:tc>
        <w:tc>
          <w:tcPr>
            <w:tcW w:w="3544" w:type="dxa"/>
          </w:tcPr>
          <w:p w14:paraId="7D22CAE7" w14:textId="77777777" w:rsidR="0062389F" w:rsidRDefault="0062389F"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الإنسانية/ جامعة حائل</w:t>
            </w:r>
          </w:p>
        </w:tc>
        <w:tc>
          <w:tcPr>
            <w:tcW w:w="1631" w:type="dxa"/>
          </w:tcPr>
          <w:p w14:paraId="3ACEF269"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النقل</w:t>
            </w:r>
          </w:p>
        </w:tc>
        <w:tc>
          <w:tcPr>
            <w:tcW w:w="2446" w:type="dxa"/>
          </w:tcPr>
          <w:p w14:paraId="30366E9A"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799433A3" w14:textId="77777777" w:rsidTr="00092524">
        <w:tc>
          <w:tcPr>
            <w:tcW w:w="3668" w:type="dxa"/>
          </w:tcPr>
          <w:p w14:paraId="66501F19" w14:textId="77777777" w:rsidR="0062389F" w:rsidRPr="00DA12F6" w:rsidRDefault="0062389F" w:rsidP="00496193">
            <w:pPr>
              <w:jc w:val="both"/>
            </w:pPr>
            <w:r w:rsidRPr="00DA12F6">
              <w:t>Characteristics of Solid Household Waste and the</w:t>
            </w:r>
            <w:r w:rsidRPr="00DA12F6">
              <w:rPr>
                <w:rtl/>
              </w:rPr>
              <w:t xml:space="preserve"> </w:t>
            </w:r>
            <w:r w:rsidRPr="00DA12F6">
              <w:t>Factors Affecting it in Buraydah City, Saudi Arabia</w:t>
            </w:r>
          </w:p>
        </w:tc>
        <w:tc>
          <w:tcPr>
            <w:tcW w:w="992" w:type="dxa"/>
          </w:tcPr>
          <w:p w14:paraId="2AC5EC7B" w14:textId="77777777" w:rsidR="0062389F" w:rsidRPr="00DA12F6" w:rsidRDefault="0062389F" w:rsidP="00DA12F6">
            <w:pPr>
              <w:bidi w:val="0"/>
              <w:jc w:val="center"/>
            </w:pPr>
            <w:r w:rsidRPr="00DA12F6">
              <w:t>2024</w:t>
            </w:r>
          </w:p>
        </w:tc>
        <w:tc>
          <w:tcPr>
            <w:tcW w:w="2835" w:type="dxa"/>
          </w:tcPr>
          <w:p w14:paraId="060E01D4" w14:textId="77777777" w:rsidR="0062389F" w:rsidRPr="00DA12F6" w:rsidRDefault="0062389F" w:rsidP="00496193">
            <w:pPr>
              <w:jc w:val="both"/>
              <w:rPr>
                <w:rtl/>
              </w:rPr>
            </w:pPr>
            <w:r w:rsidRPr="00DA12F6">
              <w:t>Aldagheiri, Mohammed, Alrebdi, Ibrahim</w:t>
            </w:r>
          </w:p>
        </w:tc>
        <w:tc>
          <w:tcPr>
            <w:tcW w:w="3544" w:type="dxa"/>
          </w:tcPr>
          <w:p w14:paraId="6268DF01" w14:textId="77777777" w:rsidR="0062389F" w:rsidRPr="00DA12F6" w:rsidRDefault="0062389F" w:rsidP="00496193">
            <w:pPr>
              <w:jc w:val="both"/>
              <w:rPr>
                <w:rtl/>
              </w:rPr>
            </w:pPr>
            <w:r w:rsidRPr="00DA12F6">
              <w:t>Kurdish Studies Journal</w:t>
            </w:r>
          </w:p>
          <w:p w14:paraId="6C402405" w14:textId="77777777" w:rsidR="0062389F" w:rsidRPr="00DA12F6" w:rsidRDefault="0062389F" w:rsidP="00496193">
            <w:pPr>
              <w:jc w:val="both"/>
              <w:rPr>
                <w:rtl/>
              </w:rPr>
            </w:pPr>
          </w:p>
          <w:p w14:paraId="73B2BAEA" w14:textId="77777777" w:rsidR="0062389F" w:rsidRPr="00DA12F6" w:rsidRDefault="0062389F" w:rsidP="00496193">
            <w:pPr>
              <w:jc w:val="both"/>
              <w:rPr>
                <w:rtl/>
              </w:rPr>
            </w:pPr>
          </w:p>
        </w:tc>
        <w:tc>
          <w:tcPr>
            <w:tcW w:w="1631" w:type="dxa"/>
          </w:tcPr>
          <w:p w14:paraId="2AB9A0D0"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c>
          <w:tcPr>
            <w:tcW w:w="2446" w:type="dxa"/>
          </w:tcPr>
          <w:p w14:paraId="2E5B2481"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198DC587" w14:textId="77777777" w:rsidTr="00092524">
        <w:tc>
          <w:tcPr>
            <w:tcW w:w="3668" w:type="dxa"/>
          </w:tcPr>
          <w:p w14:paraId="458DFF0F" w14:textId="77777777" w:rsidR="0062389F" w:rsidRPr="00B079BB" w:rsidRDefault="0062389F" w:rsidP="00B079BB">
            <w:pPr>
              <w:jc w:val="both"/>
              <w:rPr>
                <w:rFonts w:ascii="Traditional Arabic" w:hAnsi="Traditional Arabic" w:cs="Traditional Arabic"/>
                <w:b/>
                <w:bCs/>
                <w:sz w:val="28"/>
                <w:szCs w:val="28"/>
              </w:rPr>
            </w:pPr>
            <w:r w:rsidRPr="00B079BB">
              <w:rPr>
                <w:rFonts w:ascii="Traditional Arabic" w:hAnsi="Traditional Arabic" w:cs="Traditional Arabic" w:hint="cs"/>
                <w:b/>
                <w:bCs/>
                <w:sz w:val="28"/>
                <w:szCs w:val="28"/>
                <w:rtl/>
              </w:rPr>
              <w:t xml:space="preserve">تحليل جغرافي لتراكيز ملوثات الهواء الدقيقة </w:t>
            </w:r>
            <w:r w:rsidRPr="00791183">
              <w:rPr>
                <w:rFonts w:ascii="Traditional Arabic" w:hAnsi="Traditional Arabic" w:cs="Traditional Arabic"/>
                <w:sz w:val="24"/>
                <w:szCs w:val="24"/>
              </w:rPr>
              <w:t>PM1.PM2</w:t>
            </w:r>
            <w:r w:rsidRPr="00B079BB">
              <w:rPr>
                <w:rFonts w:ascii="Traditional Arabic" w:hAnsi="Traditional Arabic" w:cs="Traditional Arabic" w:hint="cs"/>
                <w:b/>
                <w:bCs/>
                <w:sz w:val="28"/>
                <w:szCs w:val="28"/>
                <w:rtl/>
              </w:rPr>
              <w:t xml:space="preserve"> على مضامير المشي في مدينة بريدة وعلاقتها بنوعية الطريق</w:t>
            </w:r>
            <w:r>
              <w:rPr>
                <w:rFonts w:ascii="Traditional Arabic" w:hAnsi="Traditional Arabic" w:cs="Traditional Arabic" w:hint="cs"/>
                <w:b/>
                <w:bCs/>
                <w:sz w:val="28"/>
                <w:szCs w:val="28"/>
                <w:rtl/>
              </w:rPr>
              <w:t>.</w:t>
            </w:r>
          </w:p>
        </w:tc>
        <w:tc>
          <w:tcPr>
            <w:tcW w:w="992" w:type="dxa"/>
          </w:tcPr>
          <w:p w14:paraId="737EAC40" w14:textId="77777777" w:rsidR="0062389F" w:rsidRDefault="0062389F" w:rsidP="00DA12F6">
            <w:pPr>
              <w:bidi w:val="0"/>
              <w:jc w:val="center"/>
              <w:rPr>
                <w:rFonts w:ascii="Traditional Arabic" w:hAnsi="Traditional Arabic" w:cs="Traditional Arabic"/>
                <w:b/>
                <w:bCs/>
                <w:sz w:val="28"/>
                <w:szCs w:val="28"/>
              </w:rPr>
            </w:pPr>
          </w:p>
          <w:p w14:paraId="5DA3103B" w14:textId="77777777" w:rsidR="0062389F" w:rsidRDefault="0062389F" w:rsidP="00DA12F6">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53B2805F" w14:textId="77777777" w:rsidR="0062389F" w:rsidRPr="002F42AF" w:rsidRDefault="0062389F" w:rsidP="00B079BB">
            <w:pPr>
              <w:jc w:val="both"/>
              <w:rPr>
                <w:rFonts w:ascii="Traditional Arabic" w:hAnsi="Traditional Arabic" w:cs="Traditional Arabic"/>
                <w:b/>
                <w:bCs/>
                <w:sz w:val="28"/>
                <w:szCs w:val="28"/>
                <w:rtl/>
              </w:rPr>
            </w:pPr>
          </w:p>
          <w:p w14:paraId="01F3ADA8" w14:textId="77777777" w:rsidR="0062389F" w:rsidRPr="002F42AF" w:rsidRDefault="0062389F" w:rsidP="00B079BB">
            <w:pPr>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هيفاء علي الخشيبان</w:t>
            </w:r>
          </w:p>
        </w:tc>
        <w:tc>
          <w:tcPr>
            <w:tcW w:w="3544" w:type="dxa"/>
          </w:tcPr>
          <w:p w14:paraId="7C59C425" w14:textId="77777777" w:rsidR="0062389F" w:rsidRPr="002F42AF" w:rsidRDefault="0062389F" w:rsidP="00496193">
            <w:pPr>
              <w:jc w:val="both"/>
              <w:rPr>
                <w:rFonts w:ascii="Traditional Arabic" w:hAnsi="Traditional Arabic" w:cs="Traditional Arabic"/>
                <w:b/>
                <w:bCs/>
                <w:sz w:val="28"/>
                <w:szCs w:val="28"/>
                <w:rtl/>
              </w:rPr>
            </w:pPr>
          </w:p>
          <w:p w14:paraId="1AC6AF8A" w14:textId="77777777" w:rsidR="0062389F" w:rsidRPr="002F42AF" w:rsidRDefault="0062389F" w:rsidP="00496193">
            <w:pPr>
              <w:jc w:val="both"/>
              <w:rPr>
                <w:rFonts w:ascii="Traditional Arabic" w:hAnsi="Traditional Arabic" w:cs="Traditional Arabic"/>
                <w:b/>
                <w:bCs/>
                <w:sz w:val="28"/>
                <w:szCs w:val="28"/>
              </w:rPr>
            </w:pPr>
            <w:r w:rsidRPr="002F42AF">
              <w:rPr>
                <w:rFonts w:ascii="Traditional Arabic" w:hAnsi="Traditional Arabic" w:cs="Traditional Arabic" w:hint="cs"/>
                <w:b/>
                <w:bCs/>
                <w:sz w:val="28"/>
                <w:szCs w:val="28"/>
                <w:rtl/>
              </w:rPr>
              <w:t>المؤسسة العربية للعلوم ونشر الأبحاث</w:t>
            </w:r>
          </w:p>
        </w:tc>
        <w:tc>
          <w:tcPr>
            <w:tcW w:w="1631" w:type="dxa"/>
          </w:tcPr>
          <w:p w14:paraId="5349017F" w14:textId="77777777" w:rsidR="0062389F" w:rsidRDefault="0062389F" w:rsidP="00496193">
            <w:pPr>
              <w:jc w:val="both"/>
              <w:rPr>
                <w:rFonts w:ascii="Traditional Arabic" w:hAnsi="Traditional Arabic" w:cs="Traditional Arabic"/>
                <w:b/>
                <w:bCs/>
                <w:sz w:val="28"/>
                <w:szCs w:val="28"/>
                <w:rtl/>
              </w:rPr>
            </w:pPr>
          </w:p>
          <w:p w14:paraId="32CB401A"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النقل</w:t>
            </w:r>
          </w:p>
        </w:tc>
        <w:tc>
          <w:tcPr>
            <w:tcW w:w="2446" w:type="dxa"/>
          </w:tcPr>
          <w:p w14:paraId="3A66EC8E"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08DD2FC2" w14:textId="77777777" w:rsidTr="00092524">
        <w:tc>
          <w:tcPr>
            <w:tcW w:w="3668" w:type="dxa"/>
          </w:tcPr>
          <w:p w14:paraId="6EDF7986" w14:textId="77777777" w:rsidR="0062389F" w:rsidRPr="00DA12F6" w:rsidRDefault="0062389F" w:rsidP="00496193">
            <w:pPr>
              <w:jc w:val="both"/>
              <w:rPr>
                <w:rtl/>
              </w:rPr>
            </w:pPr>
            <w:r w:rsidRPr="00DA12F6">
              <w:t>The Role of Small Industries in Achieving</w:t>
            </w:r>
            <w:r w:rsidRPr="00DA12F6">
              <w:rPr>
                <w:rtl/>
              </w:rPr>
              <w:t xml:space="preserve"> </w:t>
            </w:r>
            <w:r w:rsidRPr="00DA12F6">
              <w:t>Sustainable Development in Qassim Region (KSA</w:t>
            </w:r>
            <w:r w:rsidRPr="00DA12F6">
              <w:rPr>
                <w:rtl/>
              </w:rPr>
              <w:t>)</w:t>
            </w:r>
          </w:p>
        </w:tc>
        <w:tc>
          <w:tcPr>
            <w:tcW w:w="992" w:type="dxa"/>
          </w:tcPr>
          <w:p w14:paraId="0E45ED56" w14:textId="77777777" w:rsidR="0062389F" w:rsidRPr="00DA12F6" w:rsidRDefault="0062389F" w:rsidP="00345420">
            <w:pPr>
              <w:bidi w:val="0"/>
              <w:jc w:val="center"/>
            </w:pPr>
            <w:r w:rsidRPr="00DA12F6">
              <w:t>2024</w:t>
            </w:r>
          </w:p>
        </w:tc>
        <w:tc>
          <w:tcPr>
            <w:tcW w:w="2835" w:type="dxa"/>
          </w:tcPr>
          <w:p w14:paraId="2BAEC633" w14:textId="77777777" w:rsidR="0062389F" w:rsidRPr="00DA12F6" w:rsidRDefault="0062389F" w:rsidP="00496193">
            <w:pPr>
              <w:jc w:val="both"/>
            </w:pPr>
            <w:r w:rsidRPr="00DA12F6">
              <w:t>Aldagheiri, Mohammed, Alfawzan, Hadeel</w:t>
            </w:r>
          </w:p>
        </w:tc>
        <w:tc>
          <w:tcPr>
            <w:tcW w:w="3544" w:type="dxa"/>
          </w:tcPr>
          <w:p w14:paraId="6AF650B7" w14:textId="77777777" w:rsidR="0062389F" w:rsidRPr="00DA12F6" w:rsidRDefault="0062389F" w:rsidP="00496193">
            <w:pPr>
              <w:jc w:val="both"/>
              <w:rPr>
                <w:rtl/>
              </w:rPr>
            </w:pPr>
            <w:r w:rsidRPr="00DA12F6">
              <w:t>Sustainability Journal, MDPI</w:t>
            </w:r>
            <w:r w:rsidRPr="00DA12F6">
              <w:rPr>
                <w:rtl/>
              </w:rPr>
              <w:t>.</w:t>
            </w:r>
          </w:p>
          <w:p w14:paraId="0683738C" w14:textId="77777777" w:rsidR="0062389F" w:rsidRPr="00DA12F6" w:rsidRDefault="0062389F" w:rsidP="00496193">
            <w:pPr>
              <w:jc w:val="both"/>
              <w:rPr>
                <w:rtl/>
              </w:rPr>
            </w:pPr>
          </w:p>
          <w:p w14:paraId="7BF46718" w14:textId="77777777" w:rsidR="0062389F" w:rsidRPr="00DA12F6" w:rsidRDefault="0062389F" w:rsidP="00496193">
            <w:pPr>
              <w:jc w:val="both"/>
            </w:pPr>
          </w:p>
        </w:tc>
        <w:tc>
          <w:tcPr>
            <w:tcW w:w="1631" w:type="dxa"/>
          </w:tcPr>
          <w:p w14:paraId="6A240E7C"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الصناعة</w:t>
            </w:r>
          </w:p>
        </w:tc>
        <w:tc>
          <w:tcPr>
            <w:tcW w:w="2446" w:type="dxa"/>
          </w:tcPr>
          <w:p w14:paraId="044C942D"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4F884E25" w14:textId="77777777" w:rsidTr="00092524">
        <w:tc>
          <w:tcPr>
            <w:tcW w:w="3668" w:type="dxa"/>
          </w:tcPr>
          <w:p w14:paraId="287DDBCD" w14:textId="77777777" w:rsidR="0062389F" w:rsidRPr="00BA3499" w:rsidRDefault="0062389F" w:rsidP="00345420">
            <w:pPr>
              <w:jc w:val="both"/>
            </w:pPr>
            <w:r w:rsidRPr="008816AC">
              <w:t>Selection of Suitable Sites for Solar Power Plants in Khartoum State/ Sudan. Utilizing GIS</w:t>
            </w:r>
            <w:r>
              <w:t>.</w:t>
            </w:r>
          </w:p>
        </w:tc>
        <w:tc>
          <w:tcPr>
            <w:tcW w:w="992" w:type="dxa"/>
          </w:tcPr>
          <w:p w14:paraId="7F661565" w14:textId="77777777" w:rsidR="0062389F" w:rsidRPr="00345420" w:rsidRDefault="0062389F" w:rsidP="00345420">
            <w:pPr>
              <w:jc w:val="center"/>
            </w:pPr>
            <w:r w:rsidRPr="00345420">
              <w:t>2024</w:t>
            </w:r>
          </w:p>
        </w:tc>
        <w:tc>
          <w:tcPr>
            <w:tcW w:w="2835" w:type="dxa"/>
          </w:tcPr>
          <w:p w14:paraId="0A4FC04D" w14:textId="77777777" w:rsidR="0062389F" w:rsidRPr="00B16E8E" w:rsidRDefault="0062389F" w:rsidP="00A22C71">
            <w:pPr>
              <w:jc w:val="right"/>
            </w:pPr>
            <w:r w:rsidRPr="008816AC">
              <w:t>Ummhani Idris Ahmed</w:t>
            </w:r>
          </w:p>
        </w:tc>
        <w:tc>
          <w:tcPr>
            <w:tcW w:w="3544" w:type="dxa"/>
          </w:tcPr>
          <w:p w14:paraId="30910026" w14:textId="77777777" w:rsidR="0062389F" w:rsidRPr="00B16E8E" w:rsidRDefault="0062389F" w:rsidP="00A22C71">
            <w:pPr>
              <w:jc w:val="right"/>
            </w:pPr>
            <w:r>
              <w:t>Arab Journal for Humanities and Social Science. P. 1 – 20. Volume – Issue 26</w:t>
            </w:r>
          </w:p>
        </w:tc>
        <w:tc>
          <w:tcPr>
            <w:tcW w:w="1631" w:type="dxa"/>
          </w:tcPr>
          <w:p w14:paraId="45BF71CB"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جغرافية الطاقة</w:t>
            </w:r>
          </w:p>
        </w:tc>
        <w:tc>
          <w:tcPr>
            <w:tcW w:w="2446" w:type="dxa"/>
          </w:tcPr>
          <w:p w14:paraId="5C7D573B"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592714C3" w14:textId="77777777" w:rsidTr="00092524">
        <w:tc>
          <w:tcPr>
            <w:tcW w:w="3668" w:type="dxa"/>
          </w:tcPr>
          <w:p w14:paraId="3B2AC7DE" w14:textId="77777777" w:rsidR="0062389F" w:rsidRDefault="0062389F" w:rsidP="00345420">
            <w:pPr>
              <w:jc w:val="both"/>
              <w:rPr>
                <w:rtl/>
              </w:rPr>
            </w:pPr>
            <w:r w:rsidRPr="0022764B">
              <w:t>Site Selection for Wind Energy Farm Using GIS-based Multi-criteria Decision Analysis (MCDA)in Qassim area</w:t>
            </w:r>
          </w:p>
          <w:p w14:paraId="73427519" w14:textId="77777777" w:rsidR="00571CB6" w:rsidRPr="008816AC" w:rsidRDefault="00571CB6" w:rsidP="00345420">
            <w:pPr>
              <w:jc w:val="both"/>
              <w:rPr>
                <w:rtl/>
              </w:rPr>
            </w:pPr>
          </w:p>
        </w:tc>
        <w:tc>
          <w:tcPr>
            <w:tcW w:w="992" w:type="dxa"/>
          </w:tcPr>
          <w:p w14:paraId="57933E09" w14:textId="77777777" w:rsidR="0062389F" w:rsidRPr="00345420" w:rsidRDefault="0062389F" w:rsidP="00345420">
            <w:pPr>
              <w:jc w:val="center"/>
            </w:pPr>
            <w:r w:rsidRPr="00345420">
              <w:t>2024</w:t>
            </w:r>
          </w:p>
        </w:tc>
        <w:tc>
          <w:tcPr>
            <w:tcW w:w="2835" w:type="dxa"/>
          </w:tcPr>
          <w:p w14:paraId="46BFC625" w14:textId="77777777" w:rsidR="0062389F" w:rsidRPr="008816AC" w:rsidRDefault="0062389F" w:rsidP="00A22C71">
            <w:pPr>
              <w:jc w:val="right"/>
            </w:pPr>
            <w:r w:rsidRPr="0022764B">
              <w:t>Ummhani Idris Ahmed</w:t>
            </w:r>
            <w:r w:rsidRPr="00345420">
              <w:t>1</w:t>
            </w:r>
            <w:r w:rsidRPr="0022764B">
              <w:t>,  Manahil. E.E. Mofdal</w:t>
            </w:r>
            <w:r w:rsidRPr="00345420">
              <w:t>2</w:t>
            </w:r>
          </w:p>
        </w:tc>
        <w:tc>
          <w:tcPr>
            <w:tcW w:w="3544" w:type="dxa"/>
          </w:tcPr>
          <w:p w14:paraId="46216257" w14:textId="77777777" w:rsidR="0062389F" w:rsidRDefault="0062389F" w:rsidP="00A22C71">
            <w:pPr>
              <w:jc w:val="right"/>
            </w:pPr>
            <w:r w:rsidRPr="0022764B">
              <w:t>Migration letters Journal</w:t>
            </w:r>
            <w:r>
              <w:t>. p.</w:t>
            </w:r>
            <w:r w:rsidRPr="00345420">
              <w:t xml:space="preserve"> 1860-1874. Volume 21- issue 4</w:t>
            </w:r>
          </w:p>
        </w:tc>
        <w:tc>
          <w:tcPr>
            <w:tcW w:w="1631" w:type="dxa"/>
          </w:tcPr>
          <w:p w14:paraId="09C688D6"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الطاقة</w:t>
            </w:r>
          </w:p>
        </w:tc>
        <w:tc>
          <w:tcPr>
            <w:tcW w:w="2446" w:type="dxa"/>
          </w:tcPr>
          <w:p w14:paraId="207C3C6E" w14:textId="77777777" w:rsidR="0062389F" w:rsidRPr="00A61CC3" w:rsidRDefault="0062389F" w:rsidP="00496193">
            <w:pPr>
              <w:jc w:val="both"/>
              <w:rPr>
                <w:rFonts w:ascii="Traditional Arabic" w:hAnsi="Traditional Arabic" w:cs="Traditional Arabic"/>
                <w:b/>
                <w:bCs/>
                <w:sz w:val="28"/>
                <w:szCs w:val="28"/>
                <w:rtl/>
              </w:rPr>
            </w:pPr>
          </w:p>
        </w:tc>
      </w:tr>
      <w:tr w:rsidR="00571CB6" w:rsidRPr="00A61CC3" w14:paraId="7B0B0DD2" w14:textId="77777777" w:rsidTr="0014141C">
        <w:tc>
          <w:tcPr>
            <w:tcW w:w="3668" w:type="dxa"/>
            <w:shd w:val="clear" w:color="auto" w:fill="D9D9D9" w:themeFill="background1" w:themeFillShade="D9"/>
          </w:tcPr>
          <w:p w14:paraId="4B545DA6"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7E9976DA"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60718952"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7EAE0001" w14:textId="77777777" w:rsidR="00571CB6" w:rsidRPr="00A61CC3" w:rsidRDefault="00571CB6"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744311CF" w14:textId="77777777" w:rsidR="00571CB6" w:rsidRPr="00A61CC3" w:rsidRDefault="00571CB6"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4C0F1E52" w14:textId="77777777" w:rsidR="00571CB6" w:rsidRPr="00A61CC3" w:rsidRDefault="00571CB6"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62389F" w:rsidRPr="00A61CC3" w14:paraId="762EB75B" w14:textId="77777777" w:rsidTr="00092524">
        <w:tc>
          <w:tcPr>
            <w:tcW w:w="3668" w:type="dxa"/>
          </w:tcPr>
          <w:p w14:paraId="721E2FEA" w14:textId="77777777" w:rsidR="0062389F" w:rsidRPr="0022764B" w:rsidRDefault="0062389F" w:rsidP="00345420">
            <w:pPr>
              <w:jc w:val="both"/>
            </w:pPr>
            <w:r w:rsidRPr="00345420">
              <w:t xml:space="preserve">Morphometric and hydrological characteristics </w:t>
            </w:r>
            <w:bookmarkStart w:id="0" w:name="_Hlk172216210"/>
            <w:r w:rsidRPr="00345420">
              <w:t>of Abo-Habil Basin,</w:t>
            </w:r>
            <w:bookmarkEnd w:id="0"/>
          </w:p>
        </w:tc>
        <w:tc>
          <w:tcPr>
            <w:tcW w:w="992" w:type="dxa"/>
          </w:tcPr>
          <w:p w14:paraId="0B212351" w14:textId="77777777" w:rsidR="0062389F" w:rsidRPr="00345420" w:rsidRDefault="0062389F" w:rsidP="00345420">
            <w:pPr>
              <w:jc w:val="center"/>
            </w:pPr>
            <w:r w:rsidRPr="00345420">
              <w:t>2024</w:t>
            </w:r>
          </w:p>
        </w:tc>
        <w:tc>
          <w:tcPr>
            <w:tcW w:w="2835" w:type="dxa"/>
          </w:tcPr>
          <w:p w14:paraId="11547EEB" w14:textId="77777777" w:rsidR="0062389F" w:rsidRPr="0022764B" w:rsidRDefault="0062389F" w:rsidP="00A22C71">
            <w:pPr>
              <w:jc w:val="right"/>
            </w:pPr>
            <w:r w:rsidRPr="008816AC">
              <w:t>Ummhani Idris Ahmed</w:t>
            </w:r>
          </w:p>
        </w:tc>
        <w:tc>
          <w:tcPr>
            <w:tcW w:w="3544" w:type="dxa"/>
          </w:tcPr>
          <w:p w14:paraId="7195C274" w14:textId="77777777" w:rsidR="0062389F" w:rsidRPr="0022764B" w:rsidRDefault="0062389F" w:rsidP="00A22C71">
            <w:pPr>
              <w:jc w:val="right"/>
            </w:pPr>
            <w:r w:rsidRPr="00345420">
              <w:t>. Arab Journal of Sciences &amp; Research Publishing  (AJSRP) • Vol x, Issue x (xx) •  P: xx – xx</w:t>
            </w:r>
          </w:p>
        </w:tc>
        <w:tc>
          <w:tcPr>
            <w:tcW w:w="1631" w:type="dxa"/>
          </w:tcPr>
          <w:p w14:paraId="1951C81D"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c>
          <w:tcPr>
            <w:tcW w:w="2446" w:type="dxa"/>
          </w:tcPr>
          <w:p w14:paraId="7176D0A1"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3ECD22CF" w14:textId="77777777" w:rsidTr="00092524">
        <w:tc>
          <w:tcPr>
            <w:tcW w:w="3668" w:type="dxa"/>
          </w:tcPr>
          <w:p w14:paraId="793D1C76" w14:textId="77777777" w:rsidR="0062389F" w:rsidRPr="00AE640E" w:rsidRDefault="0062389F" w:rsidP="00AE640E">
            <w:pPr>
              <w:jc w:val="both"/>
              <w:rPr>
                <w:rFonts w:ascii="Traditional Arabic" w:hAnsi="Traditional Arabic" w:cs="Traditional Arabic"/>
                <w:b/>
                <w:bCs/>
                <w:sz w:val="28"/>
                <w:szCs w:val="28"/>
                <w:rtl/>
              </w:rPr>
            </w:pPr>
            <w:r w:rsidRPr="008C65BB">
              <w:rPr>
                <w:rFonts w:ascii="Traditional Arabic" w:hAnsi="Traditional Arabic" w:cs="Traditional Arabic" w:hint="cs"/>
                <w:b/>
                <w:bCs/>
                <w:sz w:val="28"/>
                <w:szCs w:val="28"/>
                <w:rtl/>
              </w:rPr>
              <w:t>رصد تغير النمو العمراني ومحاكاته في مدينة ينبع باستخدام نماذج ماركوف في بيئة نظم المعلومات الجغرافية</w:t>
            </w:r>
          </w:p>
        </w:tc>
        <w:tc>
          <w:tcPr>
            <w:tcW w:w="992" w:type="dxa"/>
          </w:tcPr>
          <w:p w14:paraId="3879C531" w14:textId="77777777" w:rsidR="0062389F" w:rsidRDefault="0062389F" w:rsidP="00DA12F6">
            <w:pPr>
              <w:bidi w:val="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328EB90D"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شهرة دليم الأسمري</w:t>
            </w:r>
          </w:p>
          <w:p w14:paraId="285DEFCE" w14:textId="77777777" w:rsidR="0062389F" w:rsidRPr="00AE640E"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مساعد الجخيدب</w:t>
            </w:r>
          </w:p>
        </w:tc>
        <w:tc>
          <w:tcPr>
            <w:tcW w:w="3544" w:type="dxa"/>
          </w:tcPr>
          <w:p w14:paraId="36C581A3" w14:textId="77777777" w:rsidR="0062389F" w:rsidRPr="00AE640E"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المجلة الجغرافية العربية/ القاهرة</w:t>
            </w:r>
          </w:p>
        </w:tc>
        <w:tc>
          <w:tcPr>
            <w:tcW w:w="1631" w:type="dxa"/>
          </w:tcPr>
          <w:p w14:paraId="520B0ED9"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0D45835C"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3EB40A4C" w14:textId="77777777" w:rsidTr="00092524">
        <w:tc>
          <w:tcPr>
            <w:tcW w:w="3668" w:type="dxa"/>
          </w:tcPr>
          <w:p w14:paraId="5EBD367D" w14:textId="77777777" w:rsidR="0062389F" w:rsidRPr="00AE640E" w:rsidRDefault="0062389F" w:rsidP="00AE640E">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 xml:space="preserve">كشف التغيرات النمطية لاستخدامات الأراضي في مدينة البكيرية بالمملكة العربية السعودية خلال عامي 1419- 1440ه باستخدام نظم المعلومات الجغرافية   </w:t>
            </w:r>
          </w:p>
        </w:tc>
        <w:tc>
          <w:tcPr>
            <w:tcW w:w="992" w:type="dxa"/>
          </w:tcPr>
          <w:p w14:paraId="1BE04AB4" w14:textId="77777777" w:rsidR="0062389F" w:rsidRDefault="0062389F" w:rsidP="00DA12F6">
            <w:pPr>
              <w:bidi w:val="0"/>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2024</w:t>
            </w:r>
          </w:p>
        </w:tc>
        <w:tc>
          <w:tcPr>
            <w:tcW w:w="2835" w:type="dxa"/>
          </w:tcPr>
          <w:p w14:paraId="069EA772" w14:textId="77777777" w:rsidR="0062389F" w:rsidRPr="00AE640E" w:rsidRDefault="0062389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ملاك عوض الفريدي</w:t>
            </w:r>
          </w:p>
          <w:p w14:paraId="0F8A81E8" w14:textId="77777777" w:rsidR="0062389F" w:rsidRPr="00AE640E" w:rsidRDefault="0062389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مرام عوض الفريدي</w:t>
            </w:r>
          </w:p>
          <w:p w14:paraId="4FA64B51" w14:textId="77777777" w:rsidR="0062389F" w:rsidRPr="00AE640E" w:rsidRDefault="0062389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مساعد عبدالرحمن الجخيدب</w:t>
            </w:r>
          </w:p>
          <w:p w14:paraId="39A43872" w14:textId="77777777" w:rsidR="0062389F" w:rsidRPr="00AE640E" w:rsidRDefault="0062389F" w:rsidP="00496193">
            <w:pPr>
              <w:jc w:val="both"/>
              <w:rPr>
                <w:rFonts w:ascii="Traditional Arabic" w:hAnsi="Traditional Arabic" w:cs="Traditional Arabic"/>
                <w:b/>
                <w:bCs/>
                <w:sz w:val="28"/>
                <w:szCs w:val="28"/>
              </w:rPr>
            </w:pPr>
          </w:p>
        </w:tc>
        <w:tc>
          <w:tcPr>
            <w:tcW w:w="3544" w:type="dxa"/>
          </w:tcPr>
          <w:p w14:paraId="6C1634F8" w14:textId="77777777" w:rsidR="0062389F" w:rsidRPr="00AE640E" w:rsidRDefault="0062389F" w:rsidP="00496193">
            <w:pPr>
              <w:jc w:val="both"/>
              <w:rPr>
                <w:rFonts w:ascii="Traditional Arabic" w:hAnsi="Traditional Arabic" w:cs="Traditional Arabic"/>
                <w:b/>
                <w:bCs/>
                <w:sz w:val="28"/>
                <w:szCs w:val="28"/>
                <w:rtl/>
              </w:rPr>
            </w:pPr>
          </w:p>
          <w:p w14:paraId="2AFAF9D8" w14:textId="77777777" w:rsidR="0062389F" w:rsidRDefault="0062389F" w:rsidP="00AE640E">
            <w:pPr>
              <w:jc w:val="both"/>
              <w:rPr>
                <w:rFonts w:ascii="Traditional Arabic" w:hAnsi="Traditional Arabic" w:cs="Traditional Arabic"/>
                <w:b/>
                <w:bCs/>
                <w:sz w:val="28"/>
                <w:szCs w:val="28"/>
              </w:rPr>
            </w:pPr>
            <w:hyperlink r:id="rId17" w:tgtFrame="_blank" w:history="1">
              <w:r w:rsidRPr="00DD771E">
                <w:rPr>
                  <w:rFonts w:ascii="Traditional Arabic" w:hAnsi="Traditional Arabic" w:cs="Traditional Arabic"/>
                  <w:b/>
                  <w:bCs/>
                  <w:sz w:val="28"/>
                  <w:szCs w:val="28"/>
                  <w:rtl/>
                </w:rPr>
                <w:t>مجلة دراسات الخليج والجزيرة العربية</w:t>
              </w:r>
            </w:hyperlink>
            <w:r>
              <w:rPr>
                <w:rFonts w:ascii="Traditional Arabic" w:hAnsi="Traditional Arabic" w:cs="Traditional Arabic" w:hint="cs"/>
                <w:b/>
                <w:bCs/>
                <w:sz w:val="28"/>
                <w:szCs w:val="28"/>
                <w:rtl/>
              </w:rPr>
              <w:t>/</w:t>
            </w:r>
          </w:p>
          <w:p w14:paraId="794F8EBC" w14:textId="77777777" w:rsidR="0062389F" w:rsidRPr="00AE640E" w:rsidRDefault="0062389F" w:rsidP="00AE640E">
            <w:pPr>
              <w:jc w:val="both"/>
              <w:rPr>
                <w:rFonts w:ascii="Traditional Arabic" w:hAnsi="Traditional Arabic" w:cs="Traditional Arabic"/>
                <w:b/>
                <w:bCs/>
                <w:sz w:val="28"/>
                <w:szCs w:val="28"/>
              </w:rPr>
            </w:pPr>
            <w:r>
              <w:rPr>
                <w:rFonts w:ascii="Traditional Arabic" w:hAnsi="Traditional Arabic" w:cs="Traditional Arabic"/>
                <w:b/>
                <w:bCs/>
                <w:sz w:val="28"/>
                <w:szCs w:val="28"/>
                <w:rtl/>
              </w:rPr>
              <w:t>الكويت</w:t>
            </w:r>
          </w:p>
        </w:tc>
        <w:tc>
          <w:tcPr>
            <w:tcW w:w="1631" w:type="dxa"/>
          </w:tcPr>
          <w:p w14:paraId="7C23B622" w14:textId="77777777" w:rsidR="0062389F" w:rsidRDefault="0062389F" w:rsidP="00496193">
            <w:pPr>
              <w:jc w:val="both"/>
              <w:rPr>
                <w:rFonts w:ascii="Traditional Arabic" w:hAnsi="Traditional Arabic" w:cs="Traditional Arabic"/>
                <w:b/>
                <w:bCs/>
                <w:sz w:val="28"/>
                <w:szCs w:val="28"/>
                <w:rtl/>
              </w:rPr>
            </w:pPr>
          </w:p>
          <w:p w14:paraId="010F2FAA" w14:textId="77777777" w:rsidR="0062389F" w:rsidRDefault="0062389F" w:rsidP="00202DC2">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3EA4433B" w14:textId="77777777" w:rsidR="0062389F" w:rsidRPr="00A61CC3" w:rsidRDefault="0062389F" w:rsidP="00496193">
            <w:pPr>
              <w:jc w:val="both"/>
              <w:rPr>
                <w:rFonts w:ascii="Traditional Arabic" w:hAnsi="Traditional Arabic" w:cs="Traditional Arabic"/>
                <w:b/>
                <w:bCs/>
                <w:sz w:val="28"/>
                <w:szCs w:val="28"/>
                <w:rtl/>
              </w:rPr>
            </w:pPr>
          </w:p>
        </w:tc>
      </w:tr>
      <w:tr w:rsidR="0062389F" w:rsidRPr="00A61CC3" w14:paraId="605089B4" w14:textId="77777777" w:rsidTr="00092524">
        <w:tc>
          <w:tcPr>
            <w:tcW w:w="3668" w:type="dxa"/>
          </w:tcPr>
          <w:p w14:paraId="1BFBDF14" w14:textId="77777777" w:rsidR="0062389F" w:rsidRPr="00831A2D" w:rsidRDefault="0062389F" w:rsidP="00F37CEB">
            <w:r w:rsidRPr="00831A2D">
              <w:t>Climate change assessment in middle and northern Saudi Arabia: Alarming trends</w:t>
            </w:r>
          </w:p>
        </w:tc>
        <w:tc>
          <w:tcPr>
            <w:tcW w:w="992" w:type="dxa"/>
          </w:tcPr>
          <w:p w14:paraId="28A9B119" w14:textId="77777777" w:rsidR="0062389F" w:rsidRPr="00A61CC3" w:rsidRDefault="0062389F" w:rsidP="00DA12F6">
            <w:pPr>
              <w:jc w:val="center"/>
            </w:pPr>
            <w:r>
              <w:t>2025</w:t>
            </w:r>
          </w:p>
        </w:tc>
        <w:tc>
          <w:tcPr>
            <w:tcW w:w="2835" w:type="dxa"/>
          </w:tcPr>
          <w:p w14:paraId="10FBD3B7" w14:textId="77777777" w:rsidR="0062389F" w:rsidRPr="00A61CC3" w:rsidRDefault="0062389F" w:rsidP="00F37CEB">
            <w:pPr>
              <w:rPr>
                <w:rtl/>
              </w:rPr>
            </w:pPr>
            <w:r w:rsidRPr="00831A2D">
              <w:t>Ahmed A Aldughairi</w:t>
            </w:r>
          </w:p>
        </w:tc>
        <w:tc>
          <w:tcPr>
            <w:tcW w:w="3544" w:type="dxa"/>
          </w:tcPr>
          <w:p w14:paraId="27F5DFD6" w14:textId="77777777" w:rsidR="0062389F" w:rsidRPr="00A61CC3" w:rsidRDefault="0062389F" w:rsidP="00F37CEB">
            <w:pPr>
              <w:rPr>
                <w:rtl/>
              </w:rPr>
            </w:pPr>
            <w:r w:rsidRPr="00831A2D">
              <w:t>DYSONA-Applied Science</w:t>
            </w:r>
          </w:p>
        </w:tc>
        <w:tc>
          <w:tcPr>
            <w:tcW w:w="1631" w:type="dxa"/>
          </w:tcPr>
          <w:p w14:paraId="1E98CBBE" w14:textId="77777777" w:rsidR="0062389F" w:rsidRDefault="0062389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جغرافية مناخية</w:t>
            </w:r>
          </w:p>
        </w:tc>
        <w:tc>
          <w:tcPr>
            <w:tcW w:w="2446" w:type="dxa"/>
          </w:tcPr>
          <w:p w14:paraId="66CCF7EF" w14:textId="77777777" w:rsidR="0062389F" w:rsidRPr="00A61CC3" w:rsidRDefault="0062389F" w:rsidP="00496193">
            <w:pPr>
              <w:jc w:val="both"/>
              <w:rPr>
                <w:rFonts w:ascii="Traditional Arabic" w:hAnsi="Traditional Arabic" w:cs="Traditional Arabic"/>
                <w:b/>
                <w:bCs/>
                <w:sz w:val="28"/>
                <w:szCs w:val="28"/>
                <w:rtl/>
              </w:rPr>
            </w:pPr>
          </w:p>
        </w:tc>
      </w:tr>
    </w:tbl>
    <w:p w14:paraId="0CBF9E3A" w14:textId="77777777" w:rsidR="008223BD" w:rsidRDefault="008223BD" w:rsidP="00A05AA0">
      <w:pPr>
        <w:jc w:val="center"/>
        <w:rPr>
          <w:b/>
          <w:bCs/>
          <w:rtl/>
        </w:rPr>
      </w:pPr>
    </w:p>
    <w:p w14:paraId="2E25D6C3" w14:textId="77777777" w:rsidR="008223BD" w:rsidRDefault="008223BD" w:rsidP="00A05AA0">
      <w:pPr>
        <w:jc w:val="center"/>
        <w:rPr>
          <w:b/>
          <w:bCs/>
          <w:rtl/>
        </w:rPr>
      </w:pPr>
    </w:p>
    <w:p w14:paraId="7CACB973" w14:textId="77777777" w:rsidR="00571CB6" w:rsidRDefault="00571CB6" w:rsidP="00A05AA0">
      <w:pPr>
        <w:jc w:val="center"/>
        <w:rPr>
          <w:b/>
          <w:bCs/>
          <w:rtl/>
        </w:rPr>
      </w:pPr>
    </w:p>
    <w:p w14:paraId="09535CFA" w14:textId="77777777" w:rsidR="00571CB6" w:rsidRDefault="00571CB6" w:rsidP="00A05AA0">
      <w:pPr>
        <w:jc w:val="center"/>
        <w:rPr>
          <w:b/>
          <w:bCs/>
          <w:rtl/>
        </w:rPr>
      </w:pPr>
    </w:p>
    <w:p w14:paraId="5E22A162" w14:textId="77777777" w:rsidR="00571CB6" w:rsidRDefault="00571CB6" w:rsidP="00A05AA0">
      <w:pPr>
        <w:jc w:val="center"/>
        <w:rPr>
          <w:b/>
          <w:bCs/>
          <w:rtl/>
        </w:rPr>
      </w:pPr>
    </w:p>
    <w:p w14:paraId="71962023" w14:textId="77777777" w:rsidR="00571CB6" w:rsidRDefault="00571CB6" w:rsidP="00A05AA0">
      <w:pPr>
        <w:jc w:val="center"/>
        <w:rPr>
          <w:b/>
          <w:bCs/>
          <w:rtl/>
        </w:rPr>
      </w:pPr>
    </w:p>
    <w:p w14:paraId="275BE25E" w14:textId="77777777" w:rsidR="00571CB6" w:rsidRDefault="00571CB6" w:rsidP="00A05AA0">
      <w:pPr>
        <w:jc w:val="center"/>
        <w:rPr>
          <w:b/>
          <w:bCs/>
          <w:rtl/>
        </w:rPr>
      </w:pPr>
    </w:p>
    <w:p w14:paraId="0B07E92C" w14:textId="77777777" w:rsidR="00571CB6" w:rsidRDefault="00571CB6" w:rsidP="00A05AA0">
      <w:pPr>
        <w:jc w:val="center"/>
        <w:rPr>
          <w:b/>
          <w:bCs/>
          <w:rtl/>
        </w:rPr>
      </w:pPr>
    </w:p>
    <w:p w14:paraId="4988F93A" w14:textId="77777777" w:rsidR="00A05AA0" w:rsidRPr="00A61CC3" w:rsidRDefault="00A05AA0" w:rsidP="006B356C">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Pr>
      </w:pPr>
      <w:r w:rsidRPr="00A61CC3">
        <w:rPr>
          <w:rFonts w:ascii="Traditional Arabic" w:hAnsi="Traditional Arabic" w:cs="Traditional Arabic"/>
          <w:b/>
          <w:bCs/>
          <w:noProof/>
          <w:color w:val="632423" w:themeColor="accent2" w:themeShade="80"/>
          <w:sz w:val="28"/>
          <w:szCs w:val="28"/>
          <w:rtl/>
        </w:rPr>
        <w:lastRenderedPageBreak/>
        <w:drawing>
          <wp:anchor distT="0" distB="0" distL="114300" distR="114300" simplePos="0" relativeHeight="251661312" behindDoc="0" locked="0" layoutInCell="1" allowOverlap="1" wp14:anchorId="6ADD7E84" wp14:editId="4E4B6DF0">
            <wp:simplePos x="0" y="0"/>
            <wp:positionH relativeFrom="column">
              <wp:posOffset>62713</wp:posOffset>
            </wp:positionH>
            <wp:positionV relativeFrom="paragraph">
              <wp:posOffset>11896</wp:posOffset>
            </wp:positionV>
            <wp:extent cx="1127982" cy="517891"/>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0px-Qassim_University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95" cy="520192"/>
                    </a:xfrm>
                    <a:prstGeom prst="rect">
                      <a:avLst/>
                    </a:prstGeom>
                  </pic:spPr>
                </pic:pic>
              </a:graphicData>
            </a:graphic>
            <wp14:sizeRelH relativeFrom="margin">
              <wp14:pctWidth>0</wp14:pctWidth>
            </wp14:sizeRelH>
            <wp14:sizeRelV relativeFrom="margin">
              <wp14:pctHeight>0</wp14:pctHeight>
            </wp14:sizeRelV>
          </wp:anchor>
        </w:drawing>
      </w:r>
      <w:r>
        <w:rPr>
          <w:rFonts w:ascii="Traditional Arabic" w:eastAsia="Arial" w:hAnsi="Traditional Arabic" w:cs="Traditional Arabic" w:hint="cs"/>
          <w:b/>
          <w:bCs/>
          <w:kern w:val="24"/>
          <w:sz w:val="28"/>
          <w:szCs w:val="28"/>
          <w:rtl/>
        </w:rPr>
        <w:t xml:space="preserve">   </w:t>
      </w:r>
      <w:r>
        <w:rPr>
          <w:rFonts w:ascii="Traditional Arabic" w:eastAsia="Arial" w:hAnsi="Traditional Arabic" w:cs="Traditional Arabic" w:hint="cs"/>
          <w:b/>
          <w:bCs/>
          <w:kern w:val="24"/>
          <w:sz w:val="28"/>
          <w:szCs w:val="28"/>
          <w:rtl/>
        </w:rPr>
        <w:tab/>
        <w:t xml:space="preserve">  </w:t>
      </w:r>
      <w:r w:rsidRPr="00A61CC3">
        <w:rPr>
          <w:rFonts w:ascii="Traditional Arabic" w:eastAsia="Arial" w:hAnsi="Traditional Arabic" w:cs="Traditional Arabic"/>
          <w:b/>
          <w:bCs/>
          <w:kern w:val="24"/>
          <w:sz w:val="28"/>
          <w:szCs w:val="28"/>
          <w:rtl/>
        </w:rPr>
        <w:t>المملكة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العربية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السعودية</w:t>
      </w:r>
    </w:p>
    <w:p w14:paraId="26CE0169" w14:textId="77777777" w:rsidR="00A05AA0" w:rsidRPr="00A61CC3" w:rsidRDefault="00A05AA0" w:rsidP="00A05AA0">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t xml:space="preserve">        </w:t>
      </w:r>
      <w:r w:rsidRPr="00A61CC3">
        <w:rPr>
          <w:rFonts w:ascii="Traditional Arabic" w:eastAsia="+mn-ea" w:hAnsi="Traditional Arabic" w:cs="Traditional Arabic"/>
          <w:b/>
          <w:bCs/>
          <w:kern w:val="24"/>
          <w:sz w:val="28"/>
          <w:szCs w:val="28"/>
          <w:rtl/>
        </w:rPr>
        <w:t>وزارة التعليم</w:t>
      </w:r>
    </w:p>
    <w:p w14:paraId="4818DCBB" w14:textId="77777777" w:rsidR="00A05AA0" w:rsidRDefault="00A05AA0" w:rsidP="00A05AA0">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r>
      <w:r>
        <w:rPr>
          <w:rFonts w:ascii="Traditional Arabic" w:eastAsia="+mn-ea" w:hAnsi="Traditional Arabic" w:cs="Traditional Arabic" w:hint="cs"/>
          <w:b/>
          <w:bCs/>
          <w:kern w:val="24"/>
          <w:sz w:val="28"/>
          <w:szCs w:val="28"/>
          <w:rtl/>
        </w:rPr>
        <w:tab/>
        <w:t xml:space="preserve">      </w:t>
      </w:r>
      <w:r w:rsidRPr="00A61CC3">
        <w:rPr>
          <w:rFonts w:ascii="Traditional Arabic" w:eastAsia="+mn-ea" w:hAnsi="Traditional Arabic" w:cs="Traditional Arabic"/>
          <w:b/>
          <w:bCs/>
          <w:kern w:val="24"/>
          <w:sz w:val="28"/>
          <w:szCs w:val="28"/>
          <w:rtl/>
        </w:rPr>
        <w:t>جامعة القصيم</w:t>
      </w:r>
    </w:p>
    <w:p w14:paraId="7CD8C5A0" w14:textId="77777777" w:rsidR="00A05AA0" w:rsidRPr="00A61CC3" w:rsidRDefault="00A05AA0" w:rsidP="00A05AA0">
      <w:pPr>
        <w:pStyle w:val="a4"/>
        <w:kinsoku w:val="0"/>
        <w:overflowPunct w:val="0"/>
        <w:bidi/>
        <w:spacing w:before="0" w:beforeAutospacing="0" w:after="0" w:afterAutospacing="0" w:line="400" w:lineRule="exact"/>
        <w:ind w:left="-63" w:right="5137" w:firstLine="63"/>
        <w:textAlignment w:val="baseline"/>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كلية</w:t>
      </w:r>
      <w:r w:rsidRPr="00A61CC3">
        <w:rPr>
          <w:rFonts w:ascii="Traditional Arabic" w:hAnsi="Traditional Arabic" w:cs="Traditional Arabic"/>
          <w:b/>
          <w:bCs/>
          <w:sz w:val="28"/>
          <w:szCs w:val="28"/>
          <w:rtl/>
        </w:rPr>
        <w:t xml:space="preserve"> الل</w:t>
      </w:r>
      <w:r w:rsidRPr="00A61CC3">
        <w:rPr>
          <w:rFonts w:ascii="Traditional Arabic" w:hAnsi="Traditional Arabic" w:cs="Traditional Arabic" w:hint="cs"/>
          <w:b/>
          <w:bCs/>
          <w:sz w:val="28"/>
          <w:szCs w:val="28"/>
          <w:rtl/>
        </w:rPr>
        <w:t>غات والعلوم الإنسانية</w:t>
      </w:r>
    </w:p>
    <w:p w14:paraId="23228735" w14:textId="77777777" w:rsidR="00092524" w:rsidRDefault="00A05AA0" w:rsidP="005009A0">
      <w:pPr>
        <w:pStyle w:val="a4"/>
        <w:kinsoku w:val="0"/>
        <w:overflowPunct w:val="0"/>
        <w:bidi/>
        <w:spacing w:before="0" w:beforeAutospacing="0" w:after="0" w:afterAutospacing="0" w:line="400" w:lineRule="exact"/>
        <w:ind w:left="-63" w:right="5137" w:hanging="1196"/>
        <w:textAlignment w:val="baseline"/>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ab/>
        <w:t xml:space="preserve">       </w:t>
      </w:r>
      <w:r w:rsidRPr="00A61CC3">
        <w:rPr>
          <w:rFonts w:ascii="Traditional Arabic" w:hAnsi="Traditional Arabic" w:cs="Traditional Arabic"/>
          <w:b/>
          <w:bCs/>
          <w:sz w:val="28"/>
          <w:szCs w:val="28"/>
          <w:rtl/>
        </w:rPr>
        <w:t xml:space="preserve">قسم الجغرافيا   </w:t>
      </w:r>
    </w:p>
    <w:tbl>
      <w:tblPr>
        <w:tblStyle w:val="a3"/>
        <w:bidiVisual/>
        <w:tblW w:w="14522" w:type="dxa"/>
        <w:tblInd w:w="-554" w:type="dxa"/>
        <w:tblLook w:val="04A0" w:firstRow="1" w:lastRow="0" w:firstColumn="1" w:lastColumn="0" w:noHBand="0" w:noVBand="1"/>
      </w:tblPr>
      <w:tblGrid>
        <w:gridCol w:w="3916"/>
        <w:gridCol w:w="1534"/>
        <w:gridCol w:w="1256"/>
        <w:gridCol w:w="2864"/>
        <w:gridCol w:w="2468"/>
        <w:gridCol w:w="2484"/>
      </w:tblGrid>
      <w:tr w:rsidR="00A05AA0" w:rsidRPr="00A61CC3" w14:paraId="535C35D7" w14:textId="77777777" w:rsidTr="00863BFB">
        <w:tc>
          <w:tcPr>
            <w:tcW w:w="14522" w:type="dxa"/>
            <w:gridSpan w:val="6"/>
            <w:tcBorders>
              <w:top w:val="nil"/>
              <w:left w:val="nil"/>
              <w:right w:val="nil"/>
            </w:tcBorders>
          </w:tcPr>
          <w:p w14:paraId="7EA9CE4C" w14:textId="77777777" w:rsidR="00A05AA0" w:rsidRPr="005009A0" w:rsidRDefault="00A05AA0" w:rsidP="006008FA">
            <w:pPr>
              <w:jc w:val="center"/>
              <w:rPr>
                <w:rFonts w:ascii="Traditional Arabic" w:hAnsi="Traditional Arabic" w:cs="Traditional Arabic"/>
                <w:b/>
                <w:bCs/>
                <w:sz w:val="36"/>
                <w:szCs w:val="36"/>
                <w:rtl/>
              </w:rPr>
            </w:pPr>
            <w:r w:rsidRPr="005009A0">
              <w:rPr>
                <w:rFonts w:ascii="Traditional Arabic" w:hAnsi="Traditional Arabic" w:cs="Traditional Arabic" w:hint="cs"/>
                <w:b/>
                <w:bCs/>
                <w:sz w:val="36"/>
                <w:szCs w:val="36"/>
                <w:rtl/>
              </w:rPr>
              <w:t xml:space="preserve">رسائل </w:t>
            </w:r>
            <w:r w:rsidR="005009A0" w:rsidRPr="005009A0">
              <w:rPr>
                <w:rFonts w:ascii="Traditional Arabic" w:hAnsi="Traditional Arabic" w:cs="Traditional Arabic" w:hint="cs"/>
                <w:b/>
                <w:bCs/>
                <w:sz w:val="36"/>
                <w:szCs w:val="36"/>
                <w:rtl/>
              </w:rPr>
              <w:t>علمية</w:t>
            </w:r>
            <w:r w:rsidR="006008FA">
              <w:rPr>
                <w:rFonts w:ascii="Traditional Arabic" w:hAnsi="Traditional Arabic" w:cs="Traditional Arabic" w:hint="cs"/>
                <w:b/>
                <w:bCs/>
                <w:sz w:val="36"/>
                <w:szCs w:val="36"/>
                <w:rtl/>
              </w:rPr>
              <w:t xml:space="preserve"> جغرافية باستخدام </w:t>
            </w:r>
            <w:r w:rsidR="00A76FB3">
              <w:rPr>
                <w:rFonts w:ascii="Traditional Arabic" w:hAnsi="Traditional Arabic" w:cs="Traditional Arabic" w:hint="cs"/>
                <w:b/>
                <w:bCs/>
                <w:sz w:val="36"/>
                <w:szCs w:val="36"/>
                <w:rtl/>
              </w:rPr>
              <w:t>تقنيات متقدمة</w:t>
            </w:r>
            <w:r w:rsidR="005009A0" w:rsidRPr="005009A0">
              <w:rPr>
                <w:rFonts w:ascii="Traditional Arabic" w:hAnsi="Traditional Arabic" w:cs="Traditional Arabic" w:hint="cs"/>
                <w:b/>
                <w:bCs/>
                <w:sz w:val="36"/>
                <w:szCs w:val="36"/>
                <w:rtl/>
              </w:rPr>
              <w:t xml:space="preserve"> خلال الفترة 1441- 1445ه</w:t>
            </w:r>
          </w:p>
        </w:tc>
      </w:tr>
      <w:tr w:rsidR="00914B78" w:rsidRPr="00A61CC3" w14:paraId="4A42CF01" w14:textId="77777777" w:rsidTr="0062389F">
        <w:tc>
          <w:tcPr>
            <w:tcW w:w="3916" w:type="dxa"/>
            <w:shd w:val="clear" w:color="auto" w:fill="D9D9D9" w:themeFill="background1" w:themeFillShade="D9"/>
          </w:tcPr>
          <w:p w14:paraId="138A593E"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عنوان الرسالة</w:t>
            </w:r>
          </w:p>
        </w:tc>
        <w:tc>
          <w:tcPr>
            <w:tcW w:w="1534" w:type="dxa"/>
            <w:shd w:val="clear" w:color="auto" w:fill="D9D9D9" w:themeFill="background1" w:themeFillShade="D9"/>
          </w:tcPr>
          <w:p w14:paraId="3D8E54B9" w14:textId="77777777" w:rsidR="00914B78" w:rsidRPr="00A61CC3" w:rsidRDefault="00914B78" w:rsidP="0049619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56" w:type="dxa"/>
            <w:shd w:val="clear" w:color="auto" w:fill="D9D9D9" w:themeFill="background1" w:themeFillShade="D9"/>
          </w:tcPr>
          <w:p w14:paraId="185515B3"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864" w:type="dxa"/>
            <w:shd w:val="clear" w:color="auto" w:fill="D9D9D9" w:themeFill="background1" w:themeFillShade="D9"/>
          </w:tcPr>
          <w:p w14:paraId="132E3B5D"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468" w:type="dxa"/>
            <w:shd w:val="clear" w:color="auto" w:fill="D9D9D9" w:themeFill="background1" w:themeFillShade="D9"/>
          </w:tcPr>
          <w:p w14:paraId="6FA80F43" w14:textId="77777777" w:rsidR="00914B78" w:rsidRPr="00A61CC3" w:rsidRDefault="00914B78" w:rsidP="0049619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484" w:type="dxa"/>
            <w:shd w:val="clear" w:color="auto" w:fill="D9D9D9" w:themeFill="background1" w:themeFillShade="D9"/>
          </w:tcPr>
          <w:p w14:paraId="1D5E6B30"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9F2256" w14:paraId="2C80120D" w14:textId="77777777" w:rsidTr="0062389F">
        <w:tc>
          <w:tcPr>
            <w:tcW w:w="3916" w:type="dxa"/>
          </w:tcPr>
          <w:p w14:paraId="000C268B" w14:textId="77777777" w:rsidR="009F2256" w:rsidRPr="00200A02" w:rsidRDefault="009F2256" w:rsidP="00496193">
            <w:pPr>
              <w:jc w:val="both"/>
              <w:rPr>
                <w:rFonts w:ascii="Traditional Arabic" w:hAnsi="Traditional Arabic" w:cs="Traditional Arabic"/>
                <w:b/>
                <w:bCs/>
                <w:sz w:val="28"/>
                <w:szCs w:val="28"/>
                <w:rtl/>
              </w:rPr>
            </w:pPr>
            <w:r w:rsidRPr="0094349A">
              <w:rPr>
                <w:rFonts w:ascii="Traditional Arabic" w:hAnsi="Traditional Arabic" w:cs="Traditional Arabic"/>
                <w:b/>
                <w:bCs/>
                <w:sz w:val="28"/>
                <w:szCs w:val="28"/>
                <w:rtl/>
              </w:rPr>
              <w:t>التحليل الهيدروجيومورفولوجي لتقييم أخطار سيول الأودية الداخلة على مدينة عنيزة باستخدام نظم المعلومات الجغرافية</w:t>
            </w:r>
          </w:p>
        </w:tc>
        <w:tc>
          <w:tcPr>
            <w:tcW w:w="1534" w:type="dxa"/>
          </w:tcPr>
          <w:p w14:paraId="6D2F596B" w14:textId="77777777" w:rsidR="009F2256" w:rsidRDefault="009F2256" w:rsidP="006D38AE">
            <w:pPr>
              <w:jc w:val="center"/>
              <w:rPr>
                <w:rFonts w:ascii="Traditional Arabic" w:hAnsi="Traditional Arabic" w:cs="Traditional Arabic"/>
                <w:b/>
                <w:bCs/>
                <w:sz w:val="28"/>
                <w:szCs w:val="28"/>
                <w:rtl/>
              </w:rPr>
            </w:pPr>
          </w:p>
          <w:p w14:paraId="4C863D2E" w14:textId="77777777" w:rsidR="009F2256"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54E5F722" w14:textId="77777777" w:rsidR="005009A0" w:rsidRDefault="005009A0" w:rsidP="006D38AE">
            <w:pPr>
              <w:jc w:val="center"/>
              <w:rPr>
                <w:rFonts w:ascii="Traditional Arabic" w:hAnsi="Traditional Arabic" w:cs="Traditional Arabic"/>
                <w:b/>
                <w:bCs/>
                <w:sz w:val="28"/>
                <w:szCs w:val="28"/>
                <w:rtl/>
              </w:rPr>
            </w:pPr>
          </w:p>
          <w:p w14:paraId="1546C2FF" w14:textId="77777777" w:rsidR="009F2256"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864" w:type="dxa"/>
          </w:tcPr>
          <w:p w14:paraId="56B37CD6" w14:textId="77777777" w:rsidR="005009A0" w:rsidRDefault="005009A0" w:rsidP="006D38AE">
            <w:pPr>
              <w:jc w:val="center"/>
              <w:rPr>
                <w:rFonts w:ascii="Traditional Arabic" w:hAnsi="Traditional Arabic" w:cs="Traditional Arabic"/>
                <w:b/>
                <w:bCs/>
                <w:sz w:val="28"/>
                <w:szCs w:val="28"/>
                <w:rtl/>
              </w:rPr>
            </w:pPr>
          </w:p>
          <w:p w14:paraId="3EC91388" w14:textId="77777777" w:rsidR="009F2256" w:rsidRPr="00200A02"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وداد حمدان الروقي</w:t>
            </w:r>
          </w:p>
        </w:tc>
        <w:tc>
          <w:tcPr>
            <w:tcW w:w="2468" w:type="dxa"/>
          </w:tcPr>
          <w:p w14:paraId="42FF1090" w14:textId="77777777" w:rsidR="005009A0" w:rsidRDefault="005009A0" w:rsidP="006D38AE">
            <w:pPr>
              <w:jc w:val="center"/>
              <w:rPr>
                <w:rFonts w:ascii="Traditional Arabic" w:hAnsi="Traditional Arabic" w:cs="Traditional Arabic"/>
                <w:b/>
                <w:bCs/>
                <w:sz w:val="28"/>
                <w:szCs w:val="28"/>
                <w:rtl/>
              </w:rPr>
            </w:pPr>
          </w:p>
          <w:p w14:paraId="4E2B3B14" w14:textId="77777777" w:rsidR="009F2256"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484" w:type="dxa"/>
          </w:tcPr>
          <w:p w14:paraId="6B865524" w14:textId="77777777" w:rsidR="005009A0" w:rsidRDefault="005009A0" w:rsidP="006D38AE">
            <w:pPr>
              <w:jc w:val="center"/>
              <w:rPr>
                <w:rFonts w:ascii="Traditional Arabic" w:hAnsi="Traditional Arabic" w:cs="Traditional Arabic"/>
                <w:b/>
                <w:bCs/>
                <w:sz w:val="28"/>
                <w:szCs w:val="28"/>
                <w:rtl/>
              </w:rPr>
            </w:pPr>
          </w:p>
          <w:p w14:paraId="1B7D2EFB" w14:textId="77777777" w:rsidR="009F2256"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9F2256" w14:paraId="794D8C94" w14:textId="77777777" w:rsidTr="0062389F">
        <w:tc>
          <w:tcPr>
            <w:tcW w:w="3916" w:type="dxa"/>
          </w:tcPr>
          <w:p w14:paraId="48413F69" w14:textId="77777777" w:rsidR="00B54710" w:rsidRDefault="009F2256" w:rsidP="00CD0B95">
            <w:pPr>
              <w:jc w:val="both"/>
              <w:rPr>
                <w:rFonts w:ascii="Traditional Arabic" w:hAnsi="Traditional Arabic" w:cs="Traditional Arabic"/>
                <w:b/>
                <w:bCs/>
                <w:sz w:val="28"/>
                <w:szCs w:val="28"/>
                <w:rtl/>
              </w:rPr>
            </w:pPr>
            <w:r w:rsidRPr="00200A02">
              <w:rPr>
                <w:rFonts w:ascii="Traditional Arabic" w:hAnsi="Traditional Arabic" w:cs="Traditional Arabic"/>
                <w:b/>
                <w:bCs/>
                <w:sz w:val="28"/>
                <w:szCs w:val="28"/>
                <w:rtl/>
              </w:rPr>
              <w:t xml:space="preserve">النمذجة المكانية لتقييم مرافق الإيواء السياحي في مدينة جدة باستخدام نظم المعلومات الجغرافية </w:t>
            </w:r>
          </w:p>
        </w:tc>
        <w:tc>
          <w:tcPr>
            <w:tcW w:w="1534" w:type="dxa"/>
          </w:tcPr>
          <w:p w14:paraId="0A2A6BF3" w14:textId="77777777" w:rsidR="009F2256" w:rsidRPr="00200A02"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187C03B9" w14:textId="77777777" w:rsidR="009F2256" w:rsidRDefault="009F2256" w:rsidP="006D38AE">
            <w:pPr>
              <w:jc w:val="center"/>
              <w:rPr>
                <w:rFonts w:ascii="Traditional Arabic" w:hAnsi="Traditional Arabic" w:cs="Traditional Arabic"/>
                <w:b/>
                <w:bCs/>
                <w:sz w:val="28"/>
                <w:szCs w:val="28"/>
                <w:rtl/>
              </w:rPr>
            </w:pPr>
            <w:r w:rsidRPr="00200A02">
              <w:rPr>
                <w:rFonts w:ascii="Traditional Arabic" w:hAnsi="Traditional Arabic" w:cs="Traditional Arabic"/>
                <w:b/>
                <w:bCs/>
                <w:sz w:val="28"/>
                <w:szCs w:val="28"/>
                <w:rtl/>
              </w:rPr>
              <w:t>2022</w:t>
            </w:r>
          </w:p>
        </w:tc>
        <w:tc>
          <w:tcPr>
            <w:tcW w:w="2864" w:type="dxa"/>
          </w:tcPr>
          <w:p w14:paraId="68A79DC1" w14:textId="77777777" w:rsidR="009F2256" w:rsidRDefault="009F2256" w:rsidP="006D38AE">
            <w:pPr>
              <w:jc w:val="center"/>
              <w:rPr>
                <w:rFonts w:ascii="Traditional Arabic" w:hAnsi="Traditional Arabic" w:cs="Traditional Arabic"/>
                <w:b/>
                <w:bCs/>
                <w:sz w:val="28"/>
                <w:szCs w:val="28"/>
                <w:rtl/>
              </w:rPr>
            </w:pPr>
            <w:r w:rsidRPr="00200A02">
              <w:rPr>
                <w:rFonts w:ascii="Traditional Arabic" w:hAnsi="Traditional Arabic" w:cs="Traditional Arabic"/>
                <w:b/>
                <w:bCs/>
                <w:sz w:val="28"/>
                <w:szCs w:val="28"/>
                <w:rtl/>
              </w:rPr>
              <w:t>صباح الحربي</w:t>
            </w:r>
          </w:p>
        </w:tc>
        <w:tc>
          <w:tcPr>
            <w:tcW w:w="2468" w:type="dxa"/>
          </w:tcPr>
          <w:p w14:paraId="015BF53F" w14:textId="77777777" w:rsidR="009F2256"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محمد الدغيري</w:t>
            </w:r>
          </w:p>
        </w:tc>
        <w:tc>
          <w:tcPr>
            <w:tcW w:w="2484" w:type="dxa"/>
          </w:tcPr>
          <w:p w14:paraId="3FDC163A" w14:textId="77777777" w:rsidR="009F2256" w:rsidRDefault="009F225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اقتصادية</w:t>
            </w:r>
          </w:p>
        </w:tc>
      </w:tr>
      <w:tr w:rsidR="00571CB6" w14:paraId="6D735762" w14:textId="77777777" w:rsidTr="0062389F">
        <w:tc>
          <w:tcPr>
            <w:tcW w:w="3916" w:type="dxa"/>
          </w:tcPr>
          <w:p w14:paraId="2F170972" w14:textId="77777777" w:rsidR="00571CB6" w:rsidRPr="006B356C" w:rsidRDefault="00571CB6" w:rsidP="0014141C">
            <w:pPr>
              <w:jc w:val="both"/>
              <w:rPr>
                <w:rFonts w:ascii="Traditional Arabic" w:hAnsi="Traditional Arabic" w:cs="Traditional Arabic"/>
                <w:b/>
                <w:bCs/>
                <w:spacing w:val="-10"/>
                <w:sz w:val="28"/>
                <w:szCs w:val="28"/>
                <w:rtl/>
              </w:rPr>
            </w:pPr>
            <w:r w:rsidRPr="006B356C">
              <w:rPr>
                <w:rFonts w:ascii="Traditional Arabic" w:hAnsi="Traditional Arabic" w:cs="Traditional Arabic" w:hint="cs"/>
                <w:b/>
                <w:bCs/>
                <w:spacing w:val="-10"/>
                <w:sz w:val="28"/>
                <w:szCs w:val="28"/>
                <w:rtl/>
              </w:rPr>
              <w:t>توظيف تقنيات التحليل  المكاني لكشف التغيرات البيئية لحوض وادي الرشاء بوسط المملكة العربية السعودية.</w:t>
            </w:r>
          </w:p>
        </w:tc>
        <w:tc>
          <w:tcPr>
            <w:tcW w:w="1534" w:type="dxa"/>
          </w:tcPr>
          <w:p w14:paraId="21D221AC" w14:textId="77777777" w:rsidR="00571CB6" w:rsidRDefault="00571CB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1562935C" w14:textId="77777777" w:rsidR="00571CB6" w:rsidRDefault="00571CB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64" w:type="dxa"/>
          </w:tcPr>
          <w:p w14:paraId="01BBFC07" w14:textId="77777777" w:rsidR="00571CB6" w:rsidRDefault="00571CB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أريج مسعد العتيبي</w:t>
            </w:r>
          </w:p>
        </w:tc>
        <w:tc>
          <w:tcPr>
            <w:tcW w:w="2468" w:type="dxa"/>
          </w:tcPr>
          <w:p w14:paraId="23C05696" w14:textId="77777777" w:rsidR="00571CB6" w:rsidRDefault="00571CB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أم هاني إدريس</w:t>
            </w:r>
          </w:p>
        </w:tc>
        <w:tc>
          <w:tcPr>
            <w:tcW w:w="2484" w:type="dxa"/>
          </w:tcPr>
          <w:p w14:paraId="24C67B42" w14:textId="77777777" w:rsidR="00571CB6" w:rsidRDefault="00571CB6"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r>
      <w:tr w:rsidR="006D38AE" w14:paraId="5C2714B1" w14:textId="77777777" w:rsidTr="0062389F">
        <w:tc>
          <w:tcPr>
            <w:tcW w:w="3916" w:type="dxa"/>
          </w:tcPr>
          <w:p w14:paraId="7CEC4495" w14:textId="77777777" w:rsidR="006D38AE" w:rsidRDefault="006D38AE" w:rsidP="0014141C">
            <w:pPr>
              <w:jc w:val="both"/>
              <w:rPr>
                <w:rFonts w:ascii="Traditional Arabic" w:hAnsi="Traditional Arabic" w:cs="Traditional Arabic"/>
                <w:b/>
                <w:bCs/>
                <w:sz w:val="28"/>
                <w:szCs w:val="28"/>
                <w:rtl/>
              </w:rPr>
            </w:pPr>
            <w:r w:rsidRPr="00914B78">
              <w:rPr>
                <w:rFonts w:ascii="Traditional Arabic" w:hAnsi="Traditional Arabic" w:cs="Traditional Arabic" w:hint="cs"/>
                <w:b/>
                <w:bCs/>
                <w:sz w:val="28"/>
                <w:szCs w:val="28"/>
                <w:rtl/>
              </w:rPr>
              <w:t>الموديلات المكانية المناسبة للتوسع العمراني في مركز الفويلق بمنطقة</w:t>
            </w:r>
            <w:r>
              <w:rPr>
                <w:rFonts w:ascii="Traditional Arabic" w:hAnsi="Traditional Arabic" w:cs="Traditional Arabic" w:hint="cs"/>
                <w:b/>
                <w:bCs/>
                <w:sz w:val="28"/>
                <w:szCs w:val="28"/>
                <w:rtl/>
              </w:rPr>
              <w:t xml:space="preserve"> القصيم</w:t>
            </w:r>
          </w:p>
        </w:tc>
        <w:tc>
          <w:tcPr>
            <w:tcW w:w="1534" w:type="dxa"/>
          </w:tcPr>
          <w:p w14:paraId="0F0FFD3F" w14:textId="77777777" w:rsidR="006D38AE" w:rsidRDefault="006D38AE"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737309C3" w14:textId="77777777" w:rsidR="006D38AE" w:rsidRPr="00200A02" w:rsidRDefault="006D38AE"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64" w:type="dxa"/>
          </w:tcPr>
          <w:p w14:paraId="1F4A80AB" w14:textId="77777777" w:rsidR="006D38AE" w:rsidRPr="00200A02" w:rsidRDefault="006D38AE"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مرام عوض الفريدي</w:t>
            </w:r>
          </w:p>
        </w:tc>
        <w:tc>
          <w:tcPr>
            <w:tcW w:w="2468" w:type="dxa"/>
          </w:tcPr>
          <w:p w14:paraId="0836D94C" w14:textId="77777777" w:rsidR="006D38AE" w:rsidRPr="006008FA" w:rsidRDefault="006D38AE" w:rsidP="0014141C">
            <w:pPr>
              <w:jc w:val="center"/>
              <w:rPr>
                <w:rFonts w:ascii="Traditional Arabic" w:hAnsi="Traditional Arabic" w:cs="Traditional Arabic"/>
                <w:b/>
                <w:bCs/>
                <w:spacing w:val="-10"/>
                <w:sz w:val="28"/>
                <w:szCs w:val="28"/>
                <w:rtl/>
              </w:rPr>
            </w:pPr>
            <w:r w:rsidRPr="006008FA">
              <w:rPr>
                <w:rFonts w:ascii="Traditional Arabic" w:hAnsi="Traditional Arabic" w:cs="Traditional Arabic" w:hint="cs"/>
                <w:b/>
                <w:bCs/>
                <w:spacing w:val="-10"/>
                <w:sz w:val="28"/>
                <w:szCs w:val="28"/>
                <w:rtl/>
              </w:rPr>
              <w:t>أ.د  مساعد عبدالرحمن الجخيدب</w:t>
            </w:r>
          </w:p>
        </w:tc>
        <w:tc>
          <w:tcPr>
            <w:tcW w:w="2484" w:type="dxa"/>
          </w:tcPr>
          <w:p w14:paraId="3B3ADC6D" w14:textId="77777777" w:rsidR="006D38AE" w:rsidRDefault="006D38AE"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6D38AE" w14:paraId="45B2D2EB" w14:textId="77777777" w:rsidTr="0062389F">
        <w:tc>
          <w:tcPr>
            <w:tcW w:w="3916" w:type="dxa"/>
          </w:tcPr>
          <w:p w14:paraId="6251B4FF" w14:textId="77777777" w:rsidR="006D38AE" w:rsidRDefault="006D38AE" w:rsidP="00496193">
            <w:pPr>
              <w:jc w:val="both"/>
              <w:rPr>
                <w:rFonts w:ascii="Traditional Arabic" w:hAnsi="Traditional Arabic" w:cs="Traditional Arabic"/>
                <w:b/>
                <w:bCs/>
                <w:sz w:val="28"/>
                <w:szCs w:val="28"/>
                <w:rtl/>
              </w:rPr>
            </w:pPr>
            <w:r w:rsidRPr="000B5578">
              <w:rPr>
                <w:rFonts w:ascii="Traditional Arabic" w:hAnsi="Traditional Arabic" w:cs="Traditional Arabic" w:hint="cs"/>
                <w:b/>
                <w:bCs/>
                <w:sz w:val="28"/>
                <w:szCs w:val="28"/>
                <w:rtl/>
              </w:rPr>
              <w:t>تقييم التوزيع المكاني لمراكز الرعاية الصحية بمدينة تبوك باستخدام نظم المعلومات الجغرافية</w:t>
            </w:r>
          </w:p>
        </w:tc>
        <w:tc>
          <w:tcPr>
            <w:tcW w:w="1534" w:type="dxa"/>
          </w:tcPr>
          <w:p w14:paraId="73998DA6"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64DC1289" w14:textId="77777777" w:rsidR="006D38AE" w:rsidRPr="00200A02"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64" w:type="dxa"/>
          </w:tcPr>
          <w:p w14:paraId="69C00E13" w14:textId="77777777" w:rsidR="006D38AE" w:rsidRPr="00200A02"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نوال أحمد الزهراني</w:t>
            </w:r>
          </w:p>
        </w:tc>
        <w:tc>
          <w:tcPr>
            <w:tcW w:w="2468" w:type="dxa"/>
          </w:tcPr>
          <w:p w14:paraId="07E8D5DC" w14:textId="77777777" w:rsidR="006D38AE" w:rsidRPr="006008FA" w:rsidRDefault="006D38AE" w:rsidP="006D38AE">
            <w:pPr>
              <w:jc w:val="center"/>
              <w:rPr>
                <w:rFonts w:ascii="Traditional Arabic" w:hAnsi="Traditional Arabic" w:cs="Traditional Arabic"/>
                <w:b/>
                <w:bCs/>
                <w:spacing w:val="-10"/>
                <w:sz w:val="28"/>
                <w:szCs w:val="28"/>
                <w:rtl/>
              </w:rPr>
            </w:pPr>
            <w:r w:rsidRPr="006008FA">
              <w:rPr>
                <w:rFonts w:ascii="Traditional Arabic" w:hAnsi="Traditional Arabic" w:cs="Traditional Arabic" w:hint="cs"/>
                <w:b/>
                <w:bCs/>
                <w:spacing w:val="-10"/>
                <w:sz w:val="28"/>
                <w:szCs w:val="28"/>
                <w:rtl/>
              </w:rPr>
              <w:t>أ.د  مساعد عبدالرحمن الجخيدب</w:t>
            </w:r>
          </w:p>
        </w:tc>
        <w:tc>
          <w:tcPr>
            <w:tcW w:w="2484" w:type="dxa"/>
          </w:tcPr>
          <w:p w14:paraId="0A60FC11"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6D38AE" w14:paraId="4F259F62" w14:textId="77777777" w:rsidTr="0062389F">
        <w:tc>
          <w:tcPr>
            <w:tcW w:w="3916" w:type="dxa"/>
          </w:tcPr>
          <w:p w14:paraId="78526ACB" w14:textId="77777777" w:rsidR="006D38AE" w:rsidRPr="006B356C" w:rsidRDefault="006D38AE" w:rsidP="006008FA">
            <w:pPr>
              <w:jc w:val="both"/>
              <w:rPr>
                <w:rFonts w:ascii="Traditional Arabic" w:hAnsi="Traditional Arabic" w:cs="Traditional Arabic"/>
                <w:b/>
                <w:bCs/>
                <w:spacing w:val="-8"/>
                <w:sz w:val="28"/>
                <w:szCs w:val="28"/>
                <w:rtl/>
              </w:rPr>
            </w:pPr>
            <w:r w:rsidRPr="006B356C">
              <w:rPr>
                <w:rFonts w:ascii="Traditional Arabic" w:hAnsi="Traditional Arabic" w:cs="Traditional Arabic"/>
                <w:b/>
                <w:bCs/>
                <w:spacing w:val="-8"/>
                <w:sz w:val="28"/>
                <w:szCs w:val="28"/>
                <w:rtl/>
              </w:rPr>
              <w:t>استخدام المؤشرات الطيفية في دراسة رمال الجافورة وآثارها البيئية بشرقي المملكة العربية السعودية</w:t>
            </w:r>
          </w:p>
        </w:tc>
        <w:tc>
          <w:tcPr>
            <w:tcW w:w="1534" w:type="dxa"/>
          </w:tcPr>
          <w:p w14:paraId="0CD7DD65"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505511AE" w14:textId="77777777" w:rsidR="006D38AE" w:rsidRPr="00200A02"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64" w:type="dxa"/>
          </w:tcPr>
          <w:p w14:paraId="6A941D92" w14:textId="77777777" w:rsidR="006D38AE" w:rsidRPr="00200A02"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نورة النعيم</w:t>
            </w:r>
          </w:p>
        </w:tc>
        <w:tc>
          <w:tcPr>
            <w:tcW w:w="2468" w:type="dxa"/>
          </w:tcPr>
          <w:p w14:paraId="4F3F5051"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484" w:type="dxa"/>
          </w:tcPr>
          <w:p w14:paraId="4AF90AF1"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6D38AE" w14:paraId="23E27FFA" w14:textId="77777777" w:rsidTr="0014141C">
        <w:tc>
          <w:tcPr>
            <w:tcW w:w="3916" w:type="dxa"/>
          </w:tcPr>
          <w:p w14:paraId="716058A7" w14:textId="77777777" w:rsidR="006D38AE" w:rsidRPr="006008FA" w:rsidRDefault="006D38AE" w:rsidP="0014141C">
            <w:pPr>
              <w:jc w:val="both"/>
              <w:rPr>
                <w:rFonts w:ascii="Traditional Arabic" w:hAnsi="Traditional Arabic" w:cs="Traditional Arabic"/>
                <w:b/>
                <w:bCs/>
                <w:spacing w:val="-8"/>
                <w:sz w:val="28"/>
                <w:szCs w:val="28"/>
                <w:rtl/>
              </w:rPr>
            </w:pPr>
            <w:r w:rsidRPr="006008FA">
              <w:rPr>
                <w:rFonts w:ascii="Traditional Arabic" w:hAnsi="Traditional Arabic" w:cs="Traditional Arabic" w:hint="cs"/>
                <w:b/>
                <w:bCs/>
                <w:spacing w:val="-8"/>
                <w:sz w:val="28"/>
                <w:szCs w:val="28"/>
                <w:rtl/>
              </w:rPr>
              <w:t>مراقبة ونمذجة النمو الحضري في أبها الحضرية باستخدام نظم المعلومات الجغرافية والاستشعار عن بعد</w:t>
            </w:r>
          </w:p>
        </w:tc>
        <w:tc>
          <w:tcPr>
            <w:tcW w:w="1534" w:type="dxa"/>
          </w:tcPr>
          <w:p w14:paraId="1835E7A5"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67046AD9"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864" w:type="dxa"/>
          </w:tcPr>
          <w:p w14:paraId="2F83F2BB"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سعد بن عبدالله آل عمير</w:t>
            </w:r>
          </w:p>
        </w:tc>
        <w:tc>
          <w:tcPr>
            <w:tcW w:w="2468" w:type="dxa"/>
          </w:tcPr>
          <w:p w14:paraId="7403B8FC"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نظم المعلومات الجغرافية</w:t>
            </w:r>
          </w:p>
        </w:tc>
        <w:tc>
          <w:tcPr>
            <w:tcW w:w="2484" w:type="dxa"/>
          </w:tcPr>
          <w:p w14:paraId="4DDC9F92"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r w:rsidR="006D38AE" w:rsidRPr="00A61CC3" w14:paraId="5F93D9B5" w14:textId="77777777" w:rsidTr="0014141C">
        <w:tc>
          <w:tcPr>
            <w:tcW w:w="3916" w:type="dxa"/>
            <w:shd w:val="clear" w:color="auto" w:fill="D9D9D9" w:themeFill="background1" w:themeFillShade="D9"/>
          </w:tcPr>
          <w:p w14:paraId="43546ECA" w14:textId="77777777" w:rsidR="006D38AE" w:rsidRPr="00A61CC3" w:rsidRDefault="006D38AE"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الرسالة</w:t>
            </w:r>
          </w:p>
        </w:tc>
        <w:tc>
          <w:tcPr>
            <w:tcW w:w="1534" w:type="dxa"/>
            <w:shd w:val="clear" w:color="auto" w:fill="D9D9D9" w:themeFill="background1" w:themeFillShade="D9"/>
          </w:tcPr>
          <w:p w14:paraId="192B147A" w14:textId="77777777" w:rsidR="006D38AE" w:rsidRPr="00A61CC3"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56" w:type="dxa"/>
            <w:shd w:val="clear" w:color="auto" w:fill="D9D9D9" w:themeFill="background1" w:themeFillShade="D9"/>
          </w:tcPr>
          <w:p w14:paraId="24BD3EAD" w14:textId="77777777" w:rsidR="006D38AE" w:rsidRPr="00A61CC3" w:rsidRDefault="006D38AE" w:rsidP="006D38AE">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864" w:type="dxa"/>
            <w:shd w:val="clear" w:color="auto" w:fill="D9D9D9" w:themeFill="background1" w:themeFillShade="D9"/>
          </w:tcPr>
          <w:p w14:paraId="0B1A28BA" w14:textId="77777777" w:rsidR="006D38AE" w:rsidRPr="00A61CC3" w:rsidRDefault="006D38AE" w:rsidP="006D38AE">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468" w:type="dxa"/>
            <w:shd w:val="clear" w:color="auto" w:fill="D9D9D9" w:themeFill="background1" w:themeFillShade="D9"/>
          </w:tcPr>
          <w:p w14:paraId="05990BB1" w14:textId="77777777" w:rsidR="006D38AE" w:rsidRPr="00A61CC3"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484" w:type="dxa"/>
            <w:shd w:val="clear" w:color="auto" w:fill="D9D9D9" w:themeFill="background1" w:themeFillShade="D9"/>
          </w:tcPr>
          <w:p w14:paraId="5B62278B" w14:textId="77777777" w:rsidR="006D38AE" w:rsidRPr="00A61CC3" w:rsidRDefault="006D38AE" w:rsidP="006D38AE">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6D38AE" w14:paraId="3C3263A3" w14:textId="77777777" w:rsidTr="0062389F">
        <w:tc>
          <w:tcPr>
            <w:tcW w:w="3916" w:type="dxa"/>
          </w:tcPr>
          <w:p w14:paraId="4613E944" w14:textId="77777777" w:rsidR="006D38AE" w:rsidRPr="0094349A" w:rsidRDefault="006D38AE" w:rsidP="00B83D77">
            <w:pPr>
              <w:jc w:val="both"/>
              <w:rPr>
                <w:rFonts w:ascii="Traditional Arabic" w:hAnsi="Traditional Arabic" w:cs="Traditional Arabic"/>
                <w:b/>
                <w:bCs/>
                <w:sz w:val="28"/>
                <w:szCs w:val="28"/>
                <w:rtl/>
              </w:rPr>
            </w:pPr>
            <w:r w:rsidRPr="0094349A">
              <w:rPr>
                <w:rFonts w:ascii="Traditional Arabic" w:hAnsi="Traditional Arabic" w:cs="Traditional Arabic"/>
                <w:b/>
                <w:bCs/>
                <w:sz w:val="28"/>
                <w:szCs w:val="28"/>
                <w:rtl/>
              </w:rPr>
              <w:t>تقييم الجودة البيئية للمتنزهات والحدائق العامة المفتوحة باستخدام تقنيات التحليل المكاني والمعايير البيئية في مدينة جدة</w:t>
            </w:r>
          </w:p>
        </w:tc>
        <w:tc>
          <w:tcPr>
            <w:tcW w:w="1534" w:type="dxa"/>
          </w:tcPr>
          <w:p w14:paraId="04E8C0DB" w14:textId="77777777" w:rsidR="006D38AE" w:rsidRDefault="006D38AE" w:rsidP="006D38AE">
            <w:pPr>
              <w:jc w:val="center"/>
              <w:rPr>
                <w:rFonts w:ascii="Traditional Arabic" w:hAnsi="Traditional Arabic" w:cs="Traditional Arabic"/>
                <w:b/>
                <w:bCs/>
                <w:sz w:val="28"/>
                <w:szCs w:val="28"/>
                <w:rtl/>
              </w:rPr>
            </w:pPr>
          </w:p>
          <w:p w14:paraId="703B3B4B"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2B5E8CC1" w14:textId="77777777" w:rsidR="006D38AE" w:rsidRDefault="006D38AE" w:rsidP="006D38AE">
            <w:pPr>
              <w:jc w:val="center"/>
              <w:rPr>
                <w:rFonts w:ascii="Traditional Arabic" w:hAnsi="Traditional Arabic" w:cs="Traditional Arabic"/>
                <w:b/>
                <w:bCs/>
                <w:sz w:val="28"/>
                <w:szCs w:val="28"/>
                <w:rtl/>
              </w:rPr>
            </w:pPr>
          </w:p>
          <w:p w14:paraId="654AA027"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864" w:type="dxa"/>
          </w:tcPr>
          <w:p w14:paraId="7AEEE26A" w14:textId="77777777" w:rsidR="006D38AE" w:rsidRDefault="006D38AE" w:rsidP="006D38AE">
            <w:pPr>
              <w:jc w:val="center"/>
              <w:rPr>
                <w:rFonts w:ascii="Traditional Arabic" w:hAnsi="Traditional Arabic" w:cs="Traditional Arabic"/>
                <w:b/>
                <w:bCs/>
                <w:sz w:val="28"/>
                <w:szCs w:val="28"/>
                <w:rtl/>
              </w:rPr>
            </w:pPr>
          </w:p>
          <w:p w14:paraId="3970EC14"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إبراهيم الكيادي</w:t>
            </w:r>
          </w:p>
        </w:tc>
        <w:tc>
          <w:tcPr>
            <w:tcW w:w="2468" w:type="dxa"/>
          </w:tcPr>
          <w:p w14:paraId="3C1D8093" w14:textId="77777777" w:rsidR="006D38AE" w:rsidRDefault="006D38AE" w:rsidP="006D38AE">
            <w:pPr>
              <w:jc w:val="center"/>
              <w:rPr>
                <w:rFonts w:ascii="Traditional Arabic" w:hAnsi="Traditional Arabic" w:cs="Traditional Arabic"/>
                <w:b/>
                <w:bCs/>
                <w:sz w:val="28"/>
                <w:szCs w:val="28"/>
                <w:rtl/>
              </w:rPr>
            </w:pPr>
          </w:p>
          <w:p w14:paraId="52DA61EA"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484" w:type="dxa"/>
          </w:tcPr>
          <w:p w14:paraId="1EEB3809" w14:textId="77777777" w:rsidR="006D38AE" w:rsidRDefault="006D38AE" w:rsidP="006D38AE">
            <w:pPr>
              <w:jc w:val="center"/>
              <w:rPr>
                <w:rFonts w:ascii="Traditional Arabic" w:hAnsi="Traditional Arabic" w:cs="Traditional Arabic"/>
                <w:b/>
                <w:bCs/>
                <w:sz w:val="28"/>
                <w:szCs w:val="28"/>
                <w:rtl/>
              </w:rPr>
            </w:pPr>
          </w:p>
          <w:p w14:paraId="40D16592"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دراسات بيئية</w:t>
            </w:r>
          </w:p>
        </w:tc>
      </w:tr>
      <w:tr w:rsidR="006D38AE" w14:paraId="3AD27AC0" w14:textId="77777777" w:rsidTr="0062389F">
        <w:tc>
          <w:tcPr>
            <w:tcW w:w="3916" w:type="dxa"/>
          </w:tcPr>
          <w:p w14:paraId="742536A2" w14:textId="77777777" w:rsidR="006D38AE" w:rsidRPr="0094349A" w:rsidRDefault="006D38AE" w:rsidP="000E2F70">
            <w:pPr>
              <w:jc w:val="both"/>
              <w:rPr>
                <w:rFonts w:ascii="Traditional Arabic" w:hAnsi="Traditional Arabic" w:cs="Traditional Arabic"/>
                <w:b/>
                <w:bCs/>
                <w:sz w:val="28"/>
                <w:szCs w:val="28"/>
                <w:rtl/>
              </w:rPr>
            </w:pPr>
            <w:r w:rsidRPr="00B83D77">
              <w:rPr>
                <w:rFonts w:ascii="Traditional Arabic" w:hAnsi="Traditional Arabic" w:cs="Traditional Arabic"/>
                <w:b/>
                <w:bCs/>
                <w:sz w:val="28"/>
                <w:szCs w:val="28"/>
                <w:rtl/>
              </w:rPr>
              <w:t>التوظيف التكاملي لتقنيات الاستشعار عن بُعد في دراسة التغيرات المناخية وآثارها على الأغطية النباتية في واحة الأحساء خلال الفترة ما بين عام   1979- 2020م</w:t>
            </w:r>
            <w:r>
              <w:rPr>
                <w:rFonts w:ascii="Traditional Arabic" w:hAnsi="Traditional Arabic" w:cs="Traditional Arabic" w:hint="cs"/>
                <w:b/>
                <w:bCs/>
                <w:sz w:val="28"/>
                <w:szCs w:val="28"/>
                <w:rtl/>
              </w:rPr>
              <w:t>.</w:t>
            </w:r>
          </w:p>
        </w:tc>
        <w:tc>
          <w:tcPr>
            <w:tcW w:w="1534" w:type="dxa"/>
          </w:tcPr>
          <w:p w14:paraId="52ADDD8F" w14:textId="77777777" w:rsidR="006D38AE" w:rsidRDefault="006D38AE" w:rsidP="006D38AE">
            <w:pPr>
              <w:jc w:val="center"/>
              <w:rPr>
                <w:rFonts w:ascii="Traditional Arabic" w:hAnsi="Traditional Arabic" w:cs="Traditional Arabic"/>
                <w:b/>
                <w:bCs/>
                <w:sz w:val="28"/>
                <w:szCs w:val="28"/>
                <w:rtl/>
              </w:rPr>
            </w:pPr>
          </w:p>
          <w:p w14:paraId="7319A8C3"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3A6C3DAC" w14:textId="77777777" w:rsidR="006D38AE" w:rsidRDefault="006D38AE" w:rsidP="006D38AE">
            <w:pPr>
              <w:jc w:val="center"/>
              <w:rPr>
                <w:rFonts w:ascii="Traditional Arabic" w:hAnsi="Traditional Arabic" w:cs="Traditional Arabic"/>
                <w:b/>
                <w:bCs/>
                <w:sz w:val="28"/>
                <w:szCs w:val="28"/>
                <w:rtl/>
              </w:rPr>
            </w:pPr>
          </w:p>
          <w:p w14:paraId="6586BAA3"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864" w:type="dxa"/>
          </w:tcPr>
          <w:p w14:paraId="7CB2E02B" w14:textId="77777777" w:rsidR="006D38AE" w:rsidRDefault="006D38AE" w:rsidP="006D38AE">
            <w:pPr>
              <w:jc w:val="center"/>
              <w:rPr>
                <w:rFonts w:ascii="Traditional Arabic" w:hAnsi="Traditional Arabic" w:cs="Traditional Arabic"/>
                <w:b/>
                <w:bCs/>
                <w:sz w:val="28"/>
                <w:szCs w:val="28"/>
                <w:rtl/>
              </w:rPr>
            </w:pPr>
          </w:p>
          <w:p w14:paraId="754ED378"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سارة الجبيان</w:t>
            </w:r>
          </w:p>
        </w:tc>
        <w:tc>
          <w:tcPr>
            <w:tcW w:w="2468" w:type="dxa"/>
          </w:tcPr>
          <w:p w14:paraId="6C139A8D" w14:textId="77777777" w:rsidR="006D38AE" w:rsidRDefault="006D38AE" w:rsidP="006D38AE">
            <w:pPr>
              <w:jc w:val="center"/>
              <w:rPr>
                <w:rFonts w:ascii="Traditional Arabic" w:hAnsi="Traditional Arabic" w:cs="Traditional Arabic"/>
                <w:b/>
                <w:bCs/>
                <w:sz w:val="28"/>
                <w:szCs w:val="28"/>
                <w:rtl/>
              </w:rPr>
            </w:pPr>
          </w:p>
          <w:p w14:paraId="471D0C15"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484" w:type="dxa"/>
          </w:tcPr>
          <w:p w14:paraId="40655B05" w14:textId="77777777" w:rsidR="006D38AE" w:rsidRDefault="006D38AE" w:rsidP="006D38AE">
            <w:pPr>
              <w:jc w:val="center"/>
              <w:rPr>
                <w:rFonts w:ascii="Traditional Arabic" w:hAnsi="Traditional Arabic" w:cs="Traditional Arabic"/>
                <w:b/>
                <w:bCs/>
                <w:sz w:val="28"/>
                <w:szCs w:val="28"/>
                <w:rtl/>
              </w:rPr>
            </w:pPr>
          </w:p>
          <w:p w14:paraId="0B619D0C"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6D38AE" w14:paraId="4A597F7B" w14:textId="77777777" w:rsidTr="0062389F">
        <w:tc>
          <w:tcPr>
            <w:tcW w:w="3916" w:type="dxa"/>
          </w:tcPr>
          <w:p w14:paraId="37BBE3BA" w14:textId="77777777" w:rsidR="006D38AE" w:rsidRPr="006D38AE" w:rsidRDefault="006D38AE" w:rsidP="009563D2">
            <w:pPr>
              <w:jc w:val="both"/>
              <w:rPr>
                <w:rFonts w:ascii="Traditional Arabic" w:hAnsi="Traditional Arabic" w:cs="Traditional Arabic"/>
                <w:b/>
                <w:bCs/>
                <w:spacing w:val="-10"/>
                <w:sz w:val="28"/>
                <w:szCs w:val="28"/>
                <w:rtl/>
              </w:rPr>
            </w:pPr>
            <w:r w:rsidRPr="006D38AE">
              <w:rPr>
                <w:rFonts w:ascii="Traditional Arabic" w:hAnsi="Traditional Arabic" w:cs="Traditional Arabic" w:hint="cs"/>
                <w:b/>
                <w:bCs/>
                <w:spacing w:val="-10"/>
                <w:sz w:val="28"/>
                <w:szCs w:val="28"/>
                <w:rtl/>
              </w:rPr>
              <w:t>التحليل المكاني للمواقع المثلى لمشاريع الطاقة الشمسية في منطقة القصيم باستخدام نظم المعلومات الجغرافية والاستشعار عن بعد والتحليل متعدد المعايير</w:t>
            </w:r>
          </w:p>
        </w:tc>
        <w:tc>
          <w:tcPr>
            <w:tcW w:w="1534" w:type="dxa"/>
          </w:tcPr>
          <w:p w14:paraId="3E1C3774" w14:textId="77777777" w:rsidR="006D38AE" w:rsidRDefault="006D38AE" w:rsidP="006D38AE">
            <w:pPr>
              <w:jc w:val="center"/>
              <w:rPr>
                <w:rFonts w:ascii="Traditional Arabic" w:hAnsi="Traditional Arabic" w:cs="Traditional Arabic"/>
                <w:b/>
                <w:bCs/>
                <w:sz w:val="28"/>
                <w:szCs w:val="28"/>
                <w:rtl/>
              </w:rPr>
            </w:pPr>
          </w:p>
          <w:p w14:paraId="5B8831A9"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12E5F60A" w14:textId="77777777" w:rsidR="006D38AE" w:rsidRDefault="006D38AE" w:rsidP="006D38AE">
            <w:pPr>
              <w:jc w:val="center"/>
              <w:rPr>
                <w:rFonts w:ascii="Traditional Arabic" w:hAnsi="Traditional Arabic" w:cs="Traditional Arabic"/>
                <w:b/>
                <w:bCs/>
                <w:sz w:val="28"/>
                <w:szCs w:val="28"/>
                <w:rtl/>
              </w:rPr>
            </w:pPr>
          </w:p>
          <w:p w14:paraId="1B1CA8B7"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64" w:type="dxa"/>
          </w:tcPr>
          <w:p w14:paraId="3581281B" w14:textId="77777777" w:rsidR="006D38AE" w:rsidRDefault="006D38AE" w:rsidP="006D38AE">
            <w:pPr>
              <w:jc w:val="center"/>
              <w:rPr>
                <w:rFonts w:ascii="Traditional Arabic" w:hAnsi="Traditional Arabic" w:cs="Traditional Arabic"/>
                <w:b/>
                <w:bCs/>
                <w:sz w:val="28"/>
                <w:szCs w:val="28"/>
                <w:rtl/>
              </w:rPr>
            </w:pPr>
          </w:p>
          <w:p w14:paraId="36EC736B"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شروق الحربي</w:t>
            </w:r>
          </w:p>
        </w:tc>
        <w:tc>
          <w:tcPr>
            <w:tcW w:w="2468" w:type="dxa"/>
          </w:tcPr>
          <w:p w14:paraId="2814A105" w14:textId="77777777" w:rsidR="006D38AE" w:rsidRDefault="006D38AE" w:rsidP="006D38AE">
            <w:pPr>
              <w:jc w:val="center"/>
              <w:rPr>
                <w:rFonts w:ascii="Traditional Arabic" w:hAnsi="Traditional Arabic" w:cs="Traditional Arabic"/>
                <w:b/>
                <w:bCs/>
                <w:sz w:val="28"/>
                <w:szCs w:val="28"/>
                <w:rtl/>
              </w:rPr>
            </w:pPr>
          </w:p>
          <w:p w14:paraId="3A720BCB"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484" w:type="dxa"/>
          </w:tcPr>
          <w:p w14:paraId="443B2F75" w14:textId="77777777" w:rsidR="006D38AE" w:rsidRDefault="006D38AE" w:rsidP="006D38AE">
            <w:pPr>
              <w:jc w:val="center"/>
              <w:rPr>
                <w:rFonts w:ascii="Traditional Arabic" w:hAnsi="Traditional Arabic" w:cs="Traditional Arabic"/>
                <w:b/>
                <w:bCs/>
                <w:sz w:val="28"/>
                <w:szCs w:val="28"/>
                <w:rtl/>
              </w:rPr>
            </w:pPr>
          </w:p>
          <w:p w14:paraId="2D9864A3"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6D38AE" w14:paraId="582588A3" w14:textId="77777777" w:rsidTr="0062389F">
        <w:tc>
          <w:tcPr>
            <w:tcW w:w="3916" w:type="dxa"/>
          </w:tcPr>
          <w:p w14:paraId="667C6959" w14:textId="77777777" w:rsidR="006D38AE" w:rsidRDefault="006D38AE" w:rsidP="006B356C">
            <w:pPr>
              <w:jc w:val="both"/>
              <w:rPr>
                <w:rFonts w:ascii="Traditional Arabic" w:hAnsi="Traditional Arabic" w:cs="Traditional Arabic"/>
                <w:b/>
                <w:bCs/>
                <w:sz w:val="28"/>
                <w:szCs w:val="28"/>
                <w:rtl/>
              </w:rPr>
            </w:pPr>
            <w:r w:rsidRPr="00C15B86">
              <w:rPr>
                <w:rFonts w:ascii="Traditional Arabic" w:hAnsi="Traditional Arabic" w:cs="Traditional Arabic"/>
                <w:b/>
                <w:bCs/>
                <w:sz w:val="28"/>
                <w:szCs w:val="28"/>
                <w:rtl/>
              </w:rPr>
              <w:t>النمذجة المكانية لاختيار المواقع الملائمة لحصاد المياه بحوض وادي ترج</w:t>
            </w:r>
            <w:r>
              <w:rPr>
                <w:rFonts w:ascii="Traditional Arabic" w:hAnsi="Traditional Arabic" w:cs="Traditional Arabic" w:hint="cs"/>
                <w:b/>
                <w:bCs/>
                <w:sz w:val="28"/>
                <w:szCs w:val="28"/>
                <w:rtl/>
              </w:rPr>
              <w:t xml:space="preserve"> </w:t>
            </w:r>
            <w:r w:rsidRPr="00C15B86">
              <w:rPr>
                <w:rFonts w:ascii="Traditional Arabic" w:hAnsi="Traditional Arabic" w:cs="Traditional Arabic"/>
                <w:b/>
                <w:bCs/>
                <w:sz w:val="28"/>
                <w:szCs w:val="28"/>
                <w:rtl/>
              </w:rPr>
              <w:t>بمحافظة بيشة في بيئة نظم المعلومات الجغرافية</w:t>
            </w:r>
          </w:p>
        </w:tc>
        <w:tc>
          <w:tcPr>
            <w:tcW w:w="1534" w:type="dxa"/>
          </w:tcPr>
          <w:p w14:paraId="4DE2691A" w14:textId="77777777" w:rsidR="006D38AE" w:rsidRDefault="006D38AE" w:rsidP="006D38AE">
            <w:pPr>
              <w:jc w:val="center"/>
              <w:rPr>
                <w:rFonts w:ascii="Traditional Arabic" w:hAnsi="Traditional Arabic" w:cs="Traditional Arabic"/>
                <w:b/>
                <w:bCs/>
                <w:sz w:val="28"/>
                <w:szCs w:val="28"/>
                <w:rtl/>
              </w:rPr>
            </w:pPr>
          </w:p>
          <w:p w14:paraId="01E6E842"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p w14:paraId="1268EF57" w14:textId="77777777" w:rsidR="006D38AE" w:rsidRDefault="006D38AE" w:rsidP="006D38AE">
            <w:pPr>
              <w:jc w:val="center"/>
              <w:rPr>
                <w:rFonts w:ascii="Traditional Arabic" w:hAnsi="Traditional Arabic" w:cs="Traditional Arabic"/>
                <w:b/>
                <w:bCs/>
                <w:sz w:val="28"/>
                <w:szCs w:val="28"/>
                <w:rtl/>
              </w:rPr>
            </w:pPr>
          </w:p>
        </w:tc>
        <w:tc>
          <w:tcPr>
            <w:tcW w:w="1256" w:type="dxa"/>
          </w:tcPr>
          <w:p w14:paraId="5EB29B65" w14:textId="77777777" w:rsidR="006D38AE" w:rsidRDefault="006D38AE" w:rsidP="006D38AE">
            <w:pPr>
              <w:jc w:val="center"/>
              <w:rPr>
                <w:rFonts w:ascii="Traditional Arabic" w:hAnsi="Traditional Arabic" w:cs="Traditional Arabic"/>
                <w:b/>
                <w:bCs/>
                <w:sz w:val="28"/>
                <w:szCs w:val="28"/>
                <w:rtl/>
              </w:rPr>
            </w:pPr>
          </w:p>
          <w:p w14:paraId="05006AC8"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64" w:type="dxa"/>
          </w:tcPr>
          <w:p w14:paraId="7C0D1C25" w14:textId="77777777" w:rsidR="006D38AE" w:rsidRDefault="006D38AE" w:rsidP="006D38AE">
            <w:pPr>
              <w:jc w:val="center"/>
              <w:rPr>
                <w:rFonts w:ascii="Traditional Arabic" w:hAnsi="Traditional Arabic" w:cs="Traditional Arabic"/>
                <w:b/>
                <w:bCs/>
                <w:sz w:val="28"/>
                <w:szCs w:val="28"/>
                <w:rtl/>
              </w:rPr>
            </w:pPr>
          </w:p>
          <w:p w14:paraId="1DFDBF10" w14:textId="77777777" w:rsidR="006D38AE" w:rsidRPr="00571CB6" w:rsidRDefault="006D38AE" w:rsidP="006D38AE">
            <w:pPr>
              <w:jc w:val="center"/>
              <w:rPr>
                <w:rFonts w:ascii="Traditional Arabic" w:hAnsi="Traditional Arabic" w:cs="Traditional Arabic"/>
                <w:b/>
                <w:bCs/>
                <w:sz w:val="28"/>
                <w:szCs w:val="28"/>
                <w:rtl/>
              </w:rPr>
            </w:pPr>
            <w:r w:rsidRPr="00571CB6">
              <w:rPr>
                <w:rFonts w:ascii="Traditional Arabic" w:hAnsi="Traditional Arabic" w:cs="Traditional Arabic"/>
                <w:b/>
                <w:bCs/>
                <w:sz w:val="28"/>
                <w:szCs w:val="28"/>
                <w:rtl/>
              </w:rPr>
              <w:t>نورة بنت محمد بن فايز الشهراني</w:t>
            </w:r>
          </w:p>
          <w:p w14:paraId="2A9799F6" w14:textId="77777777" w:rsidR="006D38AE" w:rsidRDefault="006D38AE" w:rsidP="006D38AE">
            <w:pPr>
              <w:jc w:val="center"/>
              <w:rPr>
                <w:rFonts w:ascii="Traditional Arabic" w:hAnsi="Traditional Arabic" w:cs="Traditional Arabic"/>
                <w:b/>
                <w:bCs/>
                <w:sz w:val="28"/>
                <w:szCs w:val="28"/>
                <w:rtl/>
              </w:rPr>
            </w:pPr>
          </w:p>
        </w:tc>
        <w:tc>
          <w:tcPr>
            <w:tcW w:w="2468" w:type="dxa"/>
          </w:tcPr>
          <w:p w14:paraId="14FA4158" w14:textId="77777777" w:rsidR="006D38AE" w:rsidRDefault="006D38AE" w:rsidP="006D38AE">
            <w:pPr>
              <w:jc w:val="center"/>
              <w:rPr>
                <w:rFonts w:ascii="Traditional Arabic" w:hAnsi="Traditional Arabic" w:cs="Traditional Arabic"/>
                <w:b/>
                <w:bCs/>
                <w:sz w:val="28"/>
                <w:szCs w:val="28"/>
                <w:rtl/>
              </w:rPr>
            </w:pPr>
          </w:p>
          <w:p w14:paraId="5FA991AD"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أم هاني إدريس أحمد</w:t>
            </w:r>
          </w:p>
          <w:p w14:paraId="07468958" w14:textId="77777777" w:rsidR="006D38AE" w:rsidRDefault="006D38AE" w:rsidP="006D38AE">
            <w:pPr>
              <w:jc w:val="center"/>
              <w:rPr>
                <w:rFonts w:ascii="Traditional Arabic" w:hAnsi="Traditional Arabic" w:cs="Traditional Arabic"/>
                <w:b/>
                <w:bCs/>
                <w:sz w:val="28"/>
                <w:szCs w:val="28"/>
                <w:rtl/>
              </w:rPr>
            </w:pPr>
          </w:p>
        </w:tc>
        <w:tc>
          <w:tcPr>
            <w:tcW w:w="2484" w:type="dxa"/>
          </w:tcPr>
          <w:p w14:paraId="380FB33C" w14:textId="77777777" w:rsidR="006D38AE" w:rsidRDefault="006D38AE" w:rsidP="006D38AE">
            <w:pPr>
              <w:jc w:val="center"/>
              <w:rPr>
                <w:rFonts w:ascii="Traditional Arabic" w:hAnsi="Traditional Arabic" w:cs="Traditional Arabic"/>
                <w:b/>
                <w:bCs/>
                <w:sz w:val="28"/>
                <w:szCs w:val="28"/>
                <w:rtl/>
              </w:rPr>
            </w:pPr>
          </w:p>
          <w:p w14:paraId="4D5BDC76"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المياه</w:t>
            </w:r>
          </w:p>
        </w:tc>
      </w:tr>
      <w:tr w:rsidR="006D38AE" w14:paraId="381B4285" w14:textId="77777777" w:rsidTr="0062389F">
        <w:tc>
          <w:tcPr>
            <w:tcW w:w="3916" w:type="dxa"/>
          </w:tcPr>
          <w:p w14:paraId="32F7B307" w14:textId="77777777" w:rsidR="006D38AE" w:rsidRDefault="006D38AE" w:rsidP="006B356C">
            <w:pPr>
              <w:jc w:val="both"/>
              <w:rPr>
                <w:rFonts w:ascii="Traditional Arabic" w:hAnsi="Traditional Arabic" w:cs="Traditional Arabic"/>
                <w:b/>
                <w:bCs/>
                <w:sz w:val="28"/>
                <w:szCs w:val="28"/>
                <w:rtl/>
              </w:rPr>
            </w:pPr>
            <w:r w:rsidRPr="00571CB6">
              <w:rPr>
                <w:rFonts w:ascii="Traditional Arabic" w:hAnsi="Traditional Arabic" w:cs="Traditional Arabic"/>
                <w:b/>
                <w:bCs/>
                <w:sz w:val="28"/>
                <w:szCs w:val="28"/>
                <w:rtl/>
              </w:rPr>
              <w:t>التحليل المكاني والزماني لحركة الرمال على الطريق السريع الدمام</w:t>
            </w:r>
            <w:r w:rsidRPr="00571CB6">
              <w:rPr>
                <w:rFonts w:ascii="Traditional Arabic" w:hAnsi="Traditional Arabic" w:cs="Traditional Arabic" w:hint="cs"/>
                <w:b/>
                <w:bCs/>
                <w:sz w:val="28"/>
                <w:szCs w:val="28"/>
                <w:rtl/>
              </w:rPr>
              <w:t xml:space="preserve">- </w:t>
            </w:r>
            <w:r w:rsidRPr="00571CB6">
              <w:rPr>
                <w:rFonts w:ascii="Traditional Arabic" w:hAnsi="Traditional Arabic" w:cs="Traditional Arabic"/>
                <w:b/>
                <w:bCs/>
                <w:sz w:val="28"/>
                <w:szCs w:val="28"/>
                <w:rtl/>
              </w:rPr>
              <w:t>بقيق</w:t>
            </w:r>
            <w:r w:rsidRPr="00571CB6">
              <w:rPr>
                <w:rFonts w:ascii="Traditional Arabic" w:hAnsi="Traditional Arabic" w:cs="Traditional Arabic" w:hint="cs"/>
                <w:b/>
                <w:bCs/>
                <w:sz w:val="28"/>
                <w:szCs w:val="28"/>
                <w:rtl/>
              </w:rPr>
              <w:t xml:space="preserve"> </w:t>
            </w:r>
            <w:r w:rsidRPr="00571CB6">
              <w:rPr>
                <w:rFonts w:ascii="Traditional Arabic" w:hAnsi="Traditional Arabic" w:cs="Traditional Arabic"/>
                <w:b/>
                <w:bCs/>
                <w:sz w:val="28"/>
                <w:szCs w:val="28"/>
                <w:rtl/>
              </w:rPr>
              <w:t xml:space="preserve">باستخدام الاستشعار عن بعد للفترة </w:t>
            </w:r>
            <w:r w:rsidRPr="00571CB6">
              <w:rPr>
                <w:rFonts w:ascii="Traditional Arabic" w:hAnsi="Traditional Arabic" w:cs="Traditional Arabic" w:hint="cs"/>
                <w:b/>
                <w:bCs/>
                <w:sz w:val="28"/>
                <w:szCs w:val="28"/>
                <w:rtl/>
              </w:rPr>
              <w:t>2017</w:t>
            </w:r>
            <w:r w:rsidRPr="00571CB6">
              <w:rPr>
                <w:rFonts w:ascii="Traditional Arabic" w:hAnsi="Traditional Arabic" w:cs="Traditional Arabic"/>
                <w:b/>
                <w:bCs/>
                <w:sz w:val="28"/>
                <w:szCs w:val="28"/>
                <w:rtl/>
              </w:rPr>
              <w:t>-</w:t>
            </w:r>
            <w:r w:rsidRPr="00571CB6">
              <w:rPr>
                <w:rFonts w:ascii="Traditional Arabic" w:hAnsi="Traditional Arabic" w:cs="Traditional Arabic" w:hint="cs"/>
                <w:b/>
                <w:bCs/>
                <w:sz w:val="28"/>
                <w:szCs w:val="28"/>
                <w:rtl/>
              </w:rPr>
              <w:t>2019</w:t>
            </w:r>
          </w:p>
        </w:tc>
        <w:tc>
          <w:tcPr>
            <w:tcW w:w="1534" w:type="dxa"/>
          </w:tcPr>
          <w:p w14:paraId="639BD6E7"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6C904112"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64" w:type="dxa"/>
          </w:tcPr>
          <w:p w14:paraId="751D319E" w14:textId="77777777" w:rsidR="006D38AE" w:rsidRPr="00571CB6" w:rsidRDefault="006D38AE" w:rsidP="006D38AE">
            <w:pPr>
              <w:jc w:val="center"/>
              <w:rPr>
                <w:rFonts w:ascii="Traditional Arabic" w:hAnsi="Traditional Arabic" w:cs="Traditional Arabic"/>
                <w:b/>
                <w:bCs/>
                <w:sz w:val="28"/>
                <w:szCs w:val="28"/>
                <w:rtl/>
              </w:rPr>
            </w:pPr>
            <w:r w:rsidRPr="00571CB6">
              <w:rPr>
                <w:rFonts w:ascii="Traditional Arabic" w:hAnsi="Traditional Arabic" w:cs="Traditional Arabic"/>
                <w:b/>
                <w:bCs/>
                <w:sz w:val="28"/>
                <w:szCs w:val="28"/>
                <w:rtl/>
              </w:rPr>
              <w:t>نجاة سعيد محمد الشهراني</w:t>
            </w:r>
          </w:p>
          <w:p w14:paraId="7C0571C2" w14:textId="77777777" w:rsidR="006D38AE" w:rsidRDefault="006D38AE" w:rsidP="006D38AE">
            <w:pPr>
              <w:jc w:val="center"/>
              <w:rPr>
                <w:rFonts w:ascii="Traditional Arabic" w:hAnsi="Traditional Arabic" w:cs="Traditional Arabic"/>
                <w:b/>
                <w:bCs/>
                <w:sz w:val="28"/>
                <w:szCs w:val="28"/>
                <w:rtl/>
              </w:rPr>
            </w:pPr>
          </w:p>
        </w:tc>
        <w:tc>
          <w:tcPr>
            <w:tcW w:w="2468" w:type="dxa"/>
          </w:tcPr>
          <w:p w14:paraId="77EA06F3"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أم هاني إدريس أحمد</w:t>
            </w:r>
          </w:p>
        </w:tc>
        <w:tc>
          <w:tcPr>
            <w:tcW w:w="2484" w:type="dxa"/>
          </w:tcPr>
          <w:p w14:paraId="681992A2"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r w:rsidR="006D38AE" w14:paraId="45501A79" w14:textId="77777777" w:rsidTr="0062389F">
        <w:tc>
          <w:tcPr>
            <w:tcW w:w="3916" w:type="dxa"/>
          </w:tcPr>
          <w:p w14:paraId="08D3B0DA" w14:textId="77777777" w:rsidR="006D38AE" w:rsidRPr="0094349A" w:rsidRDefault="006D38AE" w:rsidP="00571CB6">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التشكيل الجغرافي للهيكل العمراني في مدينة البكيرية حتى عام 2030</w:t>
            </w:r>
          </w:p>
        </w:tc>
        <w:tc>
          <w:tcPr>
            <w:tcW w:w="1534" w:type="dxa"/>
          </w:tcPr>
          <w:p w14:paraId="3C344814"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3CBDF98A"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w:t>
            </w:r>
          </w:p>
        </w:tc>
        <w:tc>
          <w:tcPr>
            <w:tcW w:w="2864" w:type="dxa"/>
          </w:tcPr>
          <w:p w14:paraId="5F1AE78A"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ملاك عوض الفريدي</w:t>
            </w:r>
          </w:p>
        </w:tc>
        <w:tc>
          <w:tcPr>
            <w:tcW w:w="2468" w:type="dxa"/>
          </w:tcPr>
          <w:p w14:paraId="2631931E"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مساعد الجخيدب</w:t>
            </w:r>
          </w:p>
        </w:tc>
        <w:tc>
          <w:tcPr>
            <w:tcW w:w="2484" w:type="dxa"/>
          </w:tcPr>
          <w:p w14:paraId="56E5B4A6"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6D38AE" w14:paraId="5A2988D4" w14:textId="77777777" w:rsidTr="0062389F">
        <w:tc>
          <w:tcPr>
            <w:tcW w:w="3916" w:type="dxa"/>
          </w:tcPr>
          <w:p w14:paraId="2D146974" w14:textId="77777777" w:rsidR="006D38AE" w:rsidRDefault="006D38AE" w:rsidP="00571CB6">
            <w:pPr>
              <w:rPr>
                <w:rFonts w:ascii="Traditional Arabic" w:hAnsi="Traditional Arabic" w:cs="Traditional Arabic"/>
                <w:b/>
                <w:bCs/>
                <w:sz w:val="28"/>
                <w:szCs w:val="28"/>
                <w:rtl/>
              </w:rPr>
            </w:pPr>
            <w:r w:rsidRPr="004134D4">
              <w:rPr>
                <w:rFonts w:ascii="Traditional Arabic" w:hAnsi="Traditional Arabic" w:cs="Traditional Arabic"/>
                <w:b/>
                <w:bCs/>
                <w:sz w:val="28"/>
                <w:szCs w:val="28"/>
                <w:rtl/>
              </w:rPr>
              <w:t>تحليل النمو الحضري واتجاهاته بمدينة جيزان(</w:t>
            </w:r>
            <w:r>
              <w:rPr>
                <w:rFonts w:ascii="Traditional Arabic" w:hAnsi="Traditional Arabic" w:cs="Traditional Arabic" w:hint="cs"/>
                <w:b/>
                <w:bCs/>
                <w:sz w:val="28"/>
                <w:szCs w:val="28"/>
                <w:rtl/>
              </w:rPr>
              <w:t>1985</w:t>
            </w:r>
            <w:r w:rsidRPr="004134D4">
              <w:rPr>
                <w:rFonts w:ascii="Traditional Arabic" w:hAnsi="Traditional Arabic" w:cs="Traditional Arabic"/>
                <w:b/>
                <w:bCs/>
                <w:sz w:val="28"/>
                <w:szCs w:val="28"/>
                <w:rtl/>
              </w:rPr>
              <w:t>م-</w:t>
            </w:r>
            <w:r>
              <w:rPr>
                <w:rFonts w:ascii="Traditional Arabic" w:hAnsi="Traditional Arabic" w:cs="Traditional Arabic" w:hint="cs"/>
                <w:b/>
                <w:bCs/>
                <w:sz w:val="28"/>
                <w:szCs w:val="28"/>
                <w:rtl/>
              </w:rPr>
              <w:t>2020م) باستخدام نظم المعلومات الجغرافية</w:t>
            </w:r>
          </w:p>
        </w:tc>
        <w:tc>
          <w:tcPr>
            <w:tcW w:w="1534" w:type="dxa"/>
          </w:tcPr>
          <w:p w14:paraId="031E4449" w14:textId="77777777" w:rsidR="006D38AE" w:rsidRDefault="006D38AE" w:rsidP="006D38AE">
            <w:pPr>
              <w:jc w:val="center"/>
              <w:rPr>
                <w:rFonts w:ascii="Traditional Arabic" w:hAnsi="Traditional Arabic" w:cs="Traditional Arabic"/>
                <w:b/>
                <w:bCs/>
                <w:sz w:val="28"/>
                <w:szCs w:val="28"/>
                <w:rtl/>
              </w:rPr>
            </w:pPr>
          </w:p>
          <w:p w14:paraId="3B2E6063"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7D3494D3" w14:textId="77777777" w:rsidR="006D38AE" w:rsidRDefault="006D38AE" w:rsidP="006D38AE">
            <w:pPr>
              <w:jc w:val="center"/>
              <w:rPr>
                <w:rFonts w:ascii="Traditional Arabic" w:hAnsi="Traditional Arabic" w:cs="Traditional Arabic"/>
                <w:b/>
                <w:bCs/>
                <w:sz w:val="28"/>
                <w:szCs w:val="28"/>
                <w:rtl/>
              </w:rPr>
            </w:pPr>
          </w:p>
          <w:p w14:paraId="653E51D8"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1445ه</w:t>
            </w:r>
          </w:p>
        </w:tc>
        <w:tc>
          <w:tcPr>
            <w:tcW w:w="2864" w:type="dxa"/>
          </w:tcPr>
          <w:p w14:paraId="22D6BA97" w14:textId="77777777" w:rsidR="006D38AE" w:rsidRDefault="006D38AE" w:rsidP="006D38AE">
            <w:pPr>
              <w:jc w:val="center"/>
              <w:rPr>
                <w:rFonts w:ascii="Traditional Arabic" w:hAnsi="Traditional Arabic" w:cs="Traditional Arabic"/>
                <w:b/>
                <w:bCs/>
                <w:sz w:val="28"/>
                <w:szCs w:val="28"/>
                <w:rtl/>
              </w:rPr>
            </w:pPr>
          </w:p>
          <w:p w14:paraId="22C0F4A5"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فاطمة بنت محمد مغفوري</w:t>
            </w:r>
          </w:p>
        </w:tc>
        <w:tc>
          <w:tcPr>
            <w:tcW w:w="2468" w:type="dxa"/>
          </w:tcPr>
          <w:p w14:paraId="5F7623D9" w14:textId="77777777" w:rsidR="006D38AE" w:rsidRDefault="006D38AE" w:rsidP="006D38AE">
            <w:pPr>
              <w:jc w:val="center"/>
              <w:rPr>
                <w:rFonts w:ascii="Traditional Arabic" w:hAnsi="Traditional Arabic" w:cs="Traditional Arabic"/>
                <w:b/>
                <w:bCs/>
                <w:sz w:val="28"/>
                <w:szCs w:val="28"/>
                <w:rtl/>
              </w:rPr>
            </w:pPr>
          </w:p>
          <w:p w14:paraId="524A27BA"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إبراهيم الشويش</w:t>
            </w:r>
          </w:p>
        </w:tc>
        <w:tc>
          <w:tcPr>
            <w:tcW w:w="2484" w:type="dxa"/>
          </w:tcPr>
          <w:p w14:paraId="01E2F9FE" w14:textId="77777777" w:rsidR="006D38AE" w:rsidRDefault="006D38AE" w:rsidP="006D38AE">
            <w:pPr>
              <w:jc w:val="center"/>
              <w:rPr>
                <w:rFonts w:ascii="Traditional Arabic" w:hAnsi="Traditional Arabic" w:cs="Traditional Arabic"/>
                <w:b/>
                <w:bCs/>
                <w:sz w:val="28"/>
                <w:szCs w:val="28"/>
                <w:rtl/>
              </w:rPr>
            </w:pPr>
          </w:p>
          <w:p w14:paraId="7B9D3C91"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r w:rsidR="006D38AE" w:rsidRPr="00A61CC3" w14:paraId="42F48C3A" w14:textId="77777777" w:rsidTr="0014141C">
        <w:tc>
          <w:tcPr>
            <w:tcW w:w="3916" w:type="dxa"/>
            <w:shd w:val="clear" w:color="auto" w:fill="D9D9D9" w:themeFill="background1" w:themeFillShade="D9"/>
          </w:tcPr>
          <w:p w14:paraId="06730B0E" w14:textId="77777777" w:rsidR="006D38AE" w:rsidRPr="00A61CC3" w:rsidRDefault="006D38AE"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الرسالة</w:t>
            </w:r>
          </w:p>
        </w:tc>
        <w:tc>
          <w:tcPr>
            <w:tcW w:w="1534" w:type="dxa"/>
            <w:shd w:val="clear" w:color="auto" w:fill="D9D9D9" w:themeFill="background1" w:themeFillShade="D9"/>
          </w:tcPr>
          <w:p w14:paraId="067BC9FE" w14:textId="77777777" w:rsidR="006D38AE" w:rsidRPr="00A61CC3"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56" w:type="dxa"/>
            <w:shd w:val="clear" w:color="auto" w:fill="D9D9D9" w:themeFill="background1" w:themeFillShade="D9"/>
          </w:tcPr>
          <w:p w14:paraId="5600C7B3" w14:textId="77777777" w:rsidR="006D38AE" w:rsidRPr="00A61CC3" w:rsidRDefault="006D38AE" w:rsidP="006D38AE">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864" w:type="dxa"/>
            <w:shd w:val="clear" w:color="auto" w:fill="D9D9D9" w:themeFill="background1" w:themeFillShade="D9"/>
          </w:tcPr>
          <w:p w14:paraId="76FA013B" w14:textId="77777777" w:rsidR="006D38AE" w:rsidRPr="00A61CC3" w:rsidRDefault="006D38AE" w:rsidP="006D38AE">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468" w:type="dxa"/>
            <w:shd w:val="clear" w:color="auto" w:fill="D9D9D9" w:themeFill="background1" w:themeFillShade="D9"/>
          </w:tcPr>
          <w:p w14:paraId="700E2127" w14:textId="77777777" w:rsidR="006D38AE" w:rsidRPr="00A61CC3"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484" w:type="dxa"/>
            <w:shd w:val="clear" w:color="auto" w:fill="D9D9D9" w:themeFill="background1" w:themeFillShade="D9"/>
          </w:tcPr>
          <w:p w14:paraId="691AC496" w14:textId="77777777" w:rsidR="006D38AE" w:rsidRPr="00A61CC3" w:rsidRDefault="006D38AE" w:rsidP="006D38AE">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6D38AE" w14:paraId="29EAE1F4" w14:textId="77777777" w:rsidTr="0062389F">
        <w:tc>
          <w:tcPr>
            <w:tcW w:w="3916" w:type="dxa"/>
          </w:tcPr>
          <w:p w14:paraId="3AB46FD4" w14:textId="77777777" w:rsidR="006D38AE" w:rsidRPr="001D1536" w:rsidRDefault="006D38AE" w:rsidP="006B356C">
            <w:pPr>
              <w:jc w:val="both"/>
              <w:rPr>
                <w:rFonts w:ascii="Traditional Arabic" w:hAnsi="Traditional Arabic" w:cs="Traditional Arabic"/>
                <w:b/>
                <w:bCs/>
                <w:sz w:val="28"/>
                <w:szCs w:val="28"/>
                <w:rtl/>
              </w:rPr>
            </w:pPr>
            <w:r w:rsidRPr="009563D2">
              <w:rPr>
                <w:rFonts w:ascii="Traditional Arabic" w:hAnsi="Traditional Arabic" w:cs="Traditional Arabic"/>
                <w:b/>
                <w:bCs/>
                <w:sz w:val="28"/>
                <w:szCs w:val="28"/>
                <w:rtl/>
              </w:rPr>
              <w:t>تحليلُ الخصائص الزمانيّة والمكانيّة للجزر الحراريّة والتأثيرُ التبريديُّ للحدائق على الحرارة السطحيّةِ في مدينة الرياض باستخدام الاستشعار عن بعد، ونظم المعلومات الجغرافية</w:t>
            </w:r>
          </w:p>
        </w:tc>
        <w:tc>
          <w:tcPr>
            <w:tcW w:w="1534" w:type="dxa"/>
          </w:tcPr>
          <w:p w14:paraId="3732DAED" w14:textId="77777777" w:rsidR="006D38AE" w:rsidRDefault="006D38AE" w:rsidP="006D38AE">
            <w:pPr>
              <w:jc w:val="center"/>
              <w:rPr>
                <w:rFonts w:ascii="Traditional Arabic" w:hAnsi="Traditional Arabic" w:cs="Traditional Arabic"/>
                <w:b/>
                <w:bCs/>
                <w:sz w:val="28"/>
                <w:szCs w:val="28"/>
                <w:rtl/>
              </w:rPr>
            </w:pPr>
          </w:p>
          <w:p w14:paraId="350597CE"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329D8E48" w14:textId="77777777" w:rsidR="006D38AE" w:rsidRDefault="006D38AE" w:rsidP="006D38AE">
            <w:pPr>
              <w:jc w:val="center"/>
              <w:rPr>
                <w:rFonts w:ascii="Traditional Arabic" w:hAnsi="Traditional Arabic" w:cs="Traditional Arabic"/>
                <w:b/>
                <w:bCs/>
                <w:sz w:val="28"/>
                <w:szCs w:val="28"/>
                <w:rtl/>
              </w:rPr>
            </w:pPr>
          </w:p>
          <w:p w14:paraId="61682ED4"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64" w:type="dxa"/>
          </w:tcPr>
          <w:p w14:paraId="74D97093" w14:textId="77777777" w:rsidR="006D38AE" w:rsidRDefault="006D38AE" w:rsidP="006D38AE">
            <w:pPr>
              <w:jc w:val="center"/>
              <w:rPr>
                <w:rFonts w:ascii="Traditional Arabic" w:hAnsi="Traditional Arabic" w:cs="Traditional Arabic"/>
                <w:b/>
                <w:bCs/>
                <w:sz w:val="28"/>
                <w:szCs w:val="28"/>
                <w:rtl/>
              </w:rPr>
            </w:pPr>
          </w:p>
          <w:p w14:paraId="54C0B761"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هيا الشهراني</w:t>
            </w:r>
          </w:p>
        </w:tc>
        <w:tc>
          <w:tcPr>
            <w:tcW w:w="2468" w:type="dxa"/>
          </w:tcPr>
          <w:p w14:paraId="0047E75F" w14:textId="77777777" w:rsidR="006D38AE" w:rsidRDefault="006D38AE" w:rsidP="006D38AE">
            <w:pPr>
              <w:jc w:val="center"/>
              <w:rPr>
                <w:rFonts w:ascii="Traditional Arabic" w:hAnsi="Traditional Arabic" w:cs="Traditional Arabic"/>
                <w:b/>
                <w:bCs/>
                <w:sz w:val="28"/>
                <w:szCs w:val="28"/>
                <w:rtl/>
              </w:rPr>
            </w:pPr>
          </w:p>
          <w:p w14:paraId="6183E6E6"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484" w:type="dxa"/>
          </w:tcPr>
          <w:p w14:paraId="1C3DF906" w14:textId="77777777" w:rsidR="006D38AE" w:rsidRDefault="006D38AE" w:rsidP="006D38AE">
            <w:pPr>
              <w:jc w:val="center"/>
              <w:rPr>
                <w:rFonts w:ascii="Traditional Arabic" w:hAnsi="Traditional Arabic" w:cs="Traditional Arabic"/>
                <w:b/>
                <w:bCs/>
                <w:sz w:val="28"/>
                <w:szCs w:val="28"/>
                <w:rtl/>
              </w:rPr>
            </w:pPr>
          </w:p>
          <w:p w14:paraId="10871986"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6D38AE" w14:paraId="0464A483" w14:textId="77777777" w:rsidTr="0062389F">
        <w:tc>
          <w:tcPr>
            <w:tcW w:w="3916" w:type="dxa"/>
          </w:tcPr>
          <w:p w14:paraId="32EB10ED" w14:textId="77777777" w:rsidR="006D38AE" w:rsidRDefault="006D38AE" w:rsidP="00571CB6">
            <w:pPr>
              <w:jc w:val="both"/>
              <w:rPr>
                <w:rFonts w:ascii="Traditional Arabic" w:hAnsi="Traditional Arabic" w:cs="Traditional Arabic"/>
                <w:b/>
                <w:bCs/>
                <w:sz w:val="28"/>
                <w:szCs w:val="28"/>
                <w:rtl/>
              </w:rPr>
            </w:pPr>
            <w:r w:rsidRPr="001D1536">
              <w:rPr>
                <w:rFonts w:ascii="Traditional Arabic" w:hAnsi="Traditional Arabic" w:cs="Traditional Arabic"/>
                <w:b/>
                <w:bCs/>
                <w:sz w:val="28"/>
                <w:szCs w:val="28"/>
                <w:rtl/>
              </w:rPr>
              <w:t>تحليل مؤشرات النقل المستدام ل</w:t>
            </w:r>
            <w:r>
              <w:rPr>
                <w:rFonts w:ascii="Traditional Arabic" w:hAnsi="Traditional Arabic" w:cs="Traditional Arabic"/>
                <w:b/>
                <w:bCs/>
                <w:sz w:val="28"/>
                <w:szCs w:val="28"/>
                <w:rtl/>
              </w:rPr>
              <w:t xml:space="preserve">حاضرة الدمام </w:t>
            </w:r>
          </w:p>
        </w:tc>
        <w:tc>
          <w:tcPr>
            <w:tcW w:w="1534" w:type="dxa"/>
          </w:tcPr>
          <w:p w14:paraId="7EF53247"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1F96DA5C" w14:textId="77777777" w:rsidR="006D38AE" w:rsidRDefault="006D38AE" w:rsidP="006D38AE">
            <w:pPr>
              <w:jc w:val="center"/>
              <w:rPr>
                <w:rFonts w:ascii="Traditional Arabic" w:hAnsi="Traditional Arabic" w:cs="Traditional Arabic"/>
                <w:b/>
                <w:bCs/>
                <w:sz w:val="28"/>
                <w:szCs w:val="28"/>
                <w:rtl/>
              </w:rPr>
            </w:pPr>
            <w:r w:rsidRPr="001D1536">
              <w:rPr>
                <w:rFonts w:ascii="Traditional Arabic" w:hAnsi="Traditional Arabic" w:cs="Traditional Arabic"/>
                <w:b/>
                <w:bCs/>
                <w:sz w:val="28"/>
                <w:szCs w:val="28"/>
                <w:rtl/>
              </w:rPr>
              <w:t>2024</w:t>
            </w:r>
          </w:p>
        </w:tc>
        <w:tc>
          <w:tcPr>
            <w:tcW w:w="2864" w:type="dxa"/>
          </w:tcPr>
          <w:p w14:paraId="7943CBF7" w14:textId="77777777" w:rsidR="006D38AE" w:rsidRDefault="006D38AE" w:rsidP="006D38AE">
            <w:pPr>
              <w:jc w:val="center"/>
              <w:rPr>
                <w:rFonts w:ascii="Traditional Arabic" w:hAnsi="Traditional Arabic" w:cs="Traditional Arabic"/>
                <w:b/>
                <w:bCs/>
                <w:sz w:val="28"/>
                <w:szCs w:val="28"/>
                <w:rtl/>
              </w:rPr>
            </w:pPr>
            <w:r w:rsidRPr="001D1536">
              <w:rPr>
                <w:rFonts w:ascii="Traditional Arabic" w:hAnsi="Traditional Arabic" w:cs="Traditional Arabic"/>
                <w:b/>
                <w:bCs/>
                <w:sz w:val="28"/>
                <w:szCs w:val="28"/>
                <w:rtl/>
              </w:rPr>
              <w:t>حصة العتيبي</w:t>
            </w:r>
          </w:p>
        </w:tc>
        <w:tc>
          <w:tcPr>
            <w:tcW w:w="2468" w:type="dxa"/>
          </w:tcPr>
          <w:p w14:paraId="38F4CD0D"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محمد الدغيري</w:t>
            </w:r>
          </w:p>
        </w:tc>
        <w:tc>
          <w:tcPr>
            <w:tcW w:w="2484" w:type="dxa"/>
          </w:tcPr>
          <w:p w14:paraId="226B2B30"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اقتصادية</w:t>
            </w:r>
          </w:p>
        </w:tc>
      </w:tr>
      <w:tr w:rsidR="006D38AE" w14:paraId="1FE4CF73" w14:textId="77777777" w:rsidTr="0062389F">
        <w:tc>
          <w:tcPr>
            <w:tcW w:w="3916" w:type="dxa"/>
          </w:tcPr>
          <w:p w14:paraId="2407E16D" w14:textId="77777777" w:rsidR="006D38AE" w:rsidRPr="009563D2" w:rsidRDefault="006D38AE" w:rsidP="00571CB6">
            <w:pPr>
              <w:jc w:val="both"/>
              <w:rPr>
                <w:rFonts w:ascii="Traditional Arabic" w:hAnsi="Traditional Arabic" w:cs="Traditional Arabic"/>
                <w:b/>
                <w:bCs/>
                <w:sz w:val="28"/>
                <w:szCs w:val="28"/>
                <w:rtl/>
              </w:rPr>
            </w:pPr>
            <w:r w:rsidRPr="009563D2">
              <w:rPr>
                <w:rFonts w:ascii="Traditional Arabic" w:hAnsi="Traditional Arabic" w:cs="Traditional Arabic"/>
                <w:b/>
                <w:bCs/>
                <w:sz w:val="28"/>
                <w:szCs w:val="28"/>
                <w:rtl/>
              </w:rPr>
              <w:t xml:space="preserve">تقييم أداء </w:t>
            </w:r>
            <w:r w:rsidRPr="009563D2">
              <w:rPr>
                <w:rFonts w:ascii="Traditional Arabic" w:hAnsi="Traditional Arabic" w:cs="Traditional Arabic" w:hint="cs"/>
                <w:b/>
                <w:bCs/>
                <w:sz w:val="28"/>
                <w:szCs w:val="28"/>
                <w:rtl/>
              </w:rPr>
              <w:t>نماذج</w:t>
            </w:r>
            <w:r w:rsidRPr="009563D2">
              <w:rPr>
                <w:rFonts w:ascii="Traditional Arabic" w:hAnsi="Traditional Arabic" w:cs="Traditional Arabic"/>
                <w:b/>
                <w:bCs/>
                <w:sz w:val="28"/>
                <w:szCs w:val="28"/>
                <w:rtl/>
              </w:rPr>
              <w:t xml:space="preserve"> </w:t>
            </w:r>
            <w:r w:rsidRPr="009563D2">
              <w:rPr>
                <w:rFonts w:ascii="Traditional Arabic" w:hAnsi="Traditional Arabic" w:cs="Traditional Arabic"/>
                <w:b/>
                <w:bCs/>
                <w:sz w:val="28"/>
                <w:szCs w:val="28"/>
              </w:rPr>
              <w:t xml:space="preserve"> CMIP6 </w:t>
            </w:r>
            <w:r w:rsidRPr="009563D2">
              <w:rPr>
                <w:rFonts w:ascii="Traditional Arabic" w:hAnsi="Traditional Arabic" w:cs="Traditional Arabic" w:hint="cs"/>
                <w:b/>
                <w:bCs/>
                <w:sz w:val="28"/>
                <w:szCs w:val="28"/>
                <w:rtl/>
              </w:rPr>
              <w:t xml:space="preserve">التاريخية </w:t>
            </w:r>
            <w:r w:rsidRPr="009563D2">
              <w:rPr>
                <w:rFonts w:ascii="Traditional Arabic" w:hAnsi="Traditional Arabic" w:cs="Traditional Arabic"/>
                <w:b/>
                <w:bCs/>
                <w:sz w:val="28"/>
                <w:szCs w:val="28"/>
                <w:rtl/>
              </w:rPr>
              <w:t xml:space="preserve"> لدرجات ا</w:t>
            </w:r>
            <w:r w:rsidRPr="009563D2">
              <w:rPr>
                <w:rFonts w:ascii="Traditional Arabic" w:hAnsi="Traditional Arabic" w:cs="Traditional Arabic" w:hint="cs"/>
                <w:b/>
                <w:bCs/>
                <w:sz w:val="28"/>
                <w:szCs w:val="28"/>
                <w:rtl/>
              </w:rPr>
              <w:t>لحرارة</w:t>
            </w:r>
            <w:r w:rsidRPr="009563D2">
              <w:rPr>
                <w:rFonts w:ascii="Traditional Arabic" w:hAnsi="Traditional Arabic" w:cs="Traditional Arabic"/>
                <w:b/>
                <w:bCs/>
                <w:sz w:val="28"/>
                <w:szCs w:val="28"/>
                <w:rtl/>
              </w:rPr>
              <w:t xml:space="preserve"> والتهطال </w:t>
            </w:r>
            <w:r w:rsidRPr="009563D2">
              <w:rPr>
                <w:rFonts w:ascii="Traditional Arabic" w:hAnsi="Traditional Arabic" w:cs="Traditional Arabic" w:hint="cs"/>
                <w:b/>
                <w:bCs/>
                <w:sz w:val="28"/>
                <w:szCs w:val="28"/>
                <w:rtl/>
              </w:rPr>
              <w:t>وتغيراتهما</w:t>
            </w:r>
            <w:r w:rsidRPr="009563D2">
              <w:rPr>
                <w:rFonts w:ascii="Traditional Arabic" w:hAnsi="Traditional Arabic" w:cs="Traditional Arabic"/>
                <w:b/>
                <w:bCs/>
                <w:sz w:val="28"/>
                <w:szCs w:val="28"/>
                <w:rtl/>
              </w:rPr>
              <w:t xml:space="preserve"> </w:t>
            </w:r>
            <w:r w:rsidRPr="009563D2">
              <w:rPr>
                <w:rFonts w:ascii="Traditional Arabic" w:hAnsi="Traditional Arabic" w:cs="Traditional Arabic" w:hint="cs"/>
                <w:b/>
                <w:bCs/>
                <w:sz w:val="28"/>
                <w:szCs w:val="28"/>
                <w:rtl/>
              </w:rPr>
              <w:t>المستقبلية في غرب المملكة العربية السعودية</w:t>
            </w:r>
          </w:p>
        </w:tc>
        <w:tc>
          <w:tcPr>
            <w:tcW w:w="1534" w:type="dxa"/>
          </w:tcPr>
          <w:p w14:paraId="5D5FD00A" w14:textId="77777777" w:rsidR="006D38AE" w:rsidRDefault="006D38AE" w:rsidP="006D38AE">
            <w:pPr>
              <w:jc w:val="center"/>
              <w:rPr>
                <w:rFonts w:ascii="Traditional Arabic" w:hAnsi="Traditional Arabic" w:cs="Traditional Arabic"/>
                <w:b/>
                <w:bCs/>
                <w:sz w:val="28"/>
                <w:szCs w:val="28"/>
                <w:rtl/>
              </w:rPr>
            </w:pPr>
          </w:p>
          <w:p w14:paraId="3FBCE760"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4D051C40" w14:textId="77777777" w:rsidR="006D38AE" w:rsidRDefault="006D38AE" w:rsidP="006D38AE">
            <w:pPr>
              <w:jc w:val="center"/>
              <w:rPr>
                <w:rFonts w:ascii="Traditional Arabic" w:hAnsi="Traditional Arabic" w:cs="Traditional Arabic"/>
                <w:b/>
                <w:bCs/>
                <w:sz w:val="28"/>
                <w:szCs w:val="28"/>
                <w:rtl/>
              </w:rPr>
            </w:pPr>
          </w:p>
          <w:p w14:paraId="58199CF0"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64" w:type="dxa"/>
          </w:tcPr>
          <w:p w14:paraId="69A68D49" w14:textId="77777777" w:rsidR="006D38AE" w:rsidRDefault="006D38AE" w:rsidP="006D38AE">
            <w:pPr>
              <w:jc w:val="center"/>
              <w:rPr>
                <w:rFonts w:ascii="Traditional Arabic" w:hAnsi="Traditional Arabic" w:cs="Traditional Arabic"/>
                <w:b/>
                <w:bCs/>
                <w:sz w:val="28"/>
                <w:szCs w:val="28"/>
                <w:rtl/>
              </w:rPr>
            </w:pPr>
          </w:p>
          <w:p w14:paraId="35870B27"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منى الرشيدي</w:t>
            </w:r>
          </w:p>
        </w:tc>
        <w:tc>
          <w:tcPr>
            <w:tcW w:w="2468" w:type="dxa"/>
          </w:tcPr>
          <w:p w14:paraId="18C3A4A6" w14:textId="77777777" w:rsidR="006D38AE" w:rsidRDefault="006D38AE" w:rsidP="006D38AE">
            <w:pPr>
              <w:jc w:val="center"/>
              <w:rPr>
                <w:rFonts w:ascii="Traditional Arabic" w:hAnsi="Traditional Arabic" w:cs="Traditional Arabic"/>
                <w:b/>
                <w:bCs/>
                <w:sz w:val="28"/>
                <w:szCs w:val="28"/>
                <w:rtl/>
              </w:rPr>
            </w:pPr>
          </w:p>
          <w:p w14:paraId="249020BD"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484" w:type="dxa"/>
          </w:tcPr>
          <w:p w14:paraId="4844C17C" w14:textId="77777777" w:rsidR="006D38AE" w:rsidRDefault="006D38AE" w:rsidP="006D38AE">
            <w:pPr>
              <w:jc w:val="center"/>
              <w:rPr>
                <w:rFonts w:ascii="Traditional Arabic" w:hAnsi="Traditional Arabic" w:cs="Traditional Arabic"/>
                <w:b/>
                <w:bCs/>
                <w:sz w:val="28"/>
                <w:szCs w:val="28"/>
                <w:rtl/>
              </w:rPr>
            </w:pPr>
          </w:p>
          <w:p w14:paraId="10BF8F30"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6D38AE" w14:paraId="7DBBBD26" w14:textId="77777777" w:rsidTr="0062389F">
        <w:tc>
          <w:tcPr>
            <w:tcW w:w="3916" w:type="dxa"/>
          </w:tcPr>
          <w:p w14:paraId="27F72C4C" w14:textId="77777777" w:rsidR="006D38AE" w:rsidRDefault="006D38AE" w:rsidP="00571CB6">
            <w:pPr>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التحليل المكاني للنمو العمراني في مدينة بدر للفترة ما بين عامي1975/2020 وأبعاده المستقبلية باستخدام تقنية الاستشعار عن بعد </w:t>
            </w:r>
            <w:r>
              <w:rPr>
                <w:rFonts w:ascii="Traditional Arabic" w:hAnsi="Traditional Arabic" w:cs="Traditional Arabic"/>
                <w:b/>
                <w:bCs/>
                <w:sz w:val="28"/>
                <w:szCs w:val="28"/>
              </w:rPr>
              <w:t>RS</w:t>
            </w:r>
            <w:r>
              <w:rPr>
                <w:rFonts w:ascii="Traditional Arabic" w:hAnsi="Traditional Arabic" w:cs="Traditional Arabic" w:hint="cs"/>
                <w:b/>
                <w:bCs/>
                <w:sz w:val="28"/>
                <w:szCs w:val="28"/>
                <w:rtl/>
              </w:rPr>
              <w:t xml:space="preserve"> ونظم المعلومات الجغرافية </w:t>
            </w:r>
            <w:r>
              <w:rPr>
                <w:rFonts w:ascii="Traditional Arabic" w:hAnsi="Traditional Arabic" w:cs="Traditional Arabic"/>
                <w:b/>
                <w:bCs/>
                <w:sz w:val="28"/>
                <w:szCs w:val="28"/>
              </w:rPr>
              <w:t>GIS</w:t>
            </w:r>
          </w:p>
        </w:tc>
        <w:tc>
          <w:tcPr>
            <w:tcW w:w="1534" w:type="dxa"/>
          </w:tcPr>
          <w:p w14:paraId="506B17F4" w14:textId="77777777" w:rsidR="006D38AE" w:rsidRDefault="006D38AE" w:rsidP="006D38AE">
            <w:pPr>
              <w:jc w:val="center"/>
              <w:rPr>
                <w:rFonts w:ascii="Traditional Arabic" w:hAnsi="Traditional Arabic" w:cs="Traditional Arabic"/>
                <w:b/>
                <w:bCs/>
                <w:sz w:val="28"/>
                <w:szCs w:val="28"/>
                <w:rtl/>
              </w:rPr>
            </w:pPr>
          </w:p>
          <w:p w14:paraId="3782DC42"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3248AA0B" w14:textId="77777777" w:rsidR="006D38AE" w:rsidRDefault="006D38AE" w:rsidP="006D38AE">
            <w:pPr>
              <w:jc w:val="center"/>
              <w:rPr>
                <w:rFonts w:ascii="Traditional Arabic" w:hAnsi="Traditional Arabic" w:cs="Traditional Arabic"/>
                <w:b/>
                <w:bCs/>
                <w:sz w:val="28"/>
                <w:szCs w:val="28"/>
                <w:rtl/>
              </w:rPr>
            </w:pPr>
          </w:p>
          <w:p w14:paraId="28B02836"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1445ه</w:t>
            </w:r>
          </w:p>
          <w:p w14:paraId="09036CA6" w14:textId="77777777" w:rsidR="006D38AE" w:rsidRDefault="006D38AE" w:rsidP="006D38AE">
            <w:pPr>
              <w:jc w:val="center"/>
              <w:rPr>
                <w:rFonts w:ascii="Traditional Arabic" w:hAnsi="Traditional Arabic" w:cs="Traditional Arabic"/>
                <w:b/>
                <w:bCs/>
                <w:sz w:val="28"/>
                <w:szCs w:val="28"/>
                <w:rtl/>
              </w:rPr>
            </w:pPr>
          </w:p>
        </w:tc>
        <w:tc>
          <w:tcPr>
            <w:tcW w:w="2864" w:type="dxa"/>
          </w:tcPr>
          <w:p w14:paraId="636BC54A" w14:textId="77777777" w:rsidR="006D38AE" w:rsidRDefault="006D38AE" w:rsidP="006D38AE">
            <w:pPr>
              <w:jc w:val="center"/>
              <w:rPr>
                <w:rFonts w:ascii="Traditional Arabic" w:hAnsi="Traditional Arabic" w:cs="Traditional Arabic"/>
                <w:b/>
                <w:bCs/>
                <w:sz w:val="28"/>
                <w:szCs w:val="28"/>
                <w:rtl/>
              </w:rPr>
            </w:pPr>
          </w:p>
          <w:p w14:paraId="387C8F6F"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حنان بنت حسن العبيدي</w:t>
            </w:r>
          </w:p>
        </w:tc>
        <w:tc>
          <w:tcPr>
            <w:tcW w:w="2468" w:type="dxa"/>
          </w:tcPr>
          <w:p w14:paraId="1D977037" w14:textId="77777777" w:rsidR="006D38AE" w:rsidRDefault="006D38AE" w:rsidP="006D38AE">
            <w:pPr>
              <w:jc w:val="center"/>
              <w:rPr>
                <w:rFonts w:ascii="Traditional Arabic" w:hAnsi="Traditional Arabic" w:cs="Traditional Arabic"/>
                <w:b/>
                <w:bCs/>
                <w:sz w:val="28"/>
                <w:szCs w:val="28"/>
                <w:rtl/>
              </w:rPr>
            </w:pPr>
          </w:p>
          <w:p w14:paraId="55B8AE1E"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إبراهيم الشويش</w:t>
            </w:r>
          </w:p>
        </w:tc>
        <w:tc>
          <w:tcPr>
            <w:tcW w:w="2484" w:type="dxa"/>
          </w:tcPr>
          <w:p w14:paraId="28FCA152" w14:textId="77777777" w:rsidR="006D38AE" w:rsidRDefault="006D38AE" w:rsidP="006D38AE">
            <w:pPr>
              <w:jc w:val="center"/>
              <w:rPr>
                <w:rFonts w:ascii="Traditional Arabic" w:hAnsi="Traditional Arabic" w:cs="Traditional Arabic"/>
                <w:b/>
                <w:bCs/>
                <w:sz w:val="28"/>
                <w:szCs w:val="28"/>
                <w:rtl/>
              </w:rPr>
            </w:pPr>
          </w:p>
          <w:p w14:paraId="7EC59A41"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6D38AE" w14:paraId="45BC53D1" w14:textId="77777777" w:rsidTr="0062389F">
        <w:tc>
          <w:tcPr>
            <w:tcW w:w="3916" w:type="dxa"/>
          </w:tcPr>
          <w:p w14:paraId="26545FA8" w14:textId="77777777" w:rsidR="006D38AE" w:rsidRPr="001D1536" w:rsidRDefault="006D38AE" w:rsidP="00571CB6">
            <w:pPr>
              <w:jc w:val="both"/>
              <w:rPr>
                <w:rFonts w:ascii="Traditional Arabic" w:hAnsi="Traditional Arabic" w:cs="Traditional Arabic"/>
                <w:b/>
                <w:bCs/>
                <w:sz w:val="28"/>
                <w:szCs w:val="28"/>
                <w:rtl/>
              </w:rPr>
            </w:pPr>
            <w:r w:rsidRPr="000B5578">
              <w:rPr>
                <w:rFonts w:ascii="Traditional Arabic" w:hAnsi="Traditional Arabic" w:cs="Traditional Arabic"/>
                <w:b/>
                <w:bCs/>
                <w:sz w:val="28"/>
                <w:szCs w:val="28"/>
                <w:rtl/>
              </w:rPr>
              <w:t>التتابعات المكانية للنمو الحضري في مدينة ينبع خلال الفترة ( 1990-2030م ) باستخدام النمذجة الرقمية</w:t>
            </w:r>
          </w:p>
        </w:tc>
        <w:tc>
          <w:tcPr>
            <w:tcW w:w="1534" w:type="dxa"/>
          </w:tcPr>
          <w:p w14:paraId="0DE66575" w14:textId="77777777" w:rsidR="006D38AE" w:rsidRDefault="006D38AE" w:rsidP="006D38AE">
            <w:pPr>
              <w:jc w:val="center"/>
              <w:rPr>
                <w:rFonts w:ascii="Traditional Arabic" w:hAnsi="Traditional Arabic" w:cs="Traditional Arabic"/>
                <w:b/>
                <w:bCs/>
                <w:sz w:val="28"/>
                <w:szCs w:val="28"/>
                <w:rtl/>
              </w:rPr>
            </w:pPr>
          </w:p>
          <w:p w14:paraId="5ACF0089"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5254691A" w14:textId="77777777" w:rsidR="006D38AE" w:rsidRDefault="006D38AE" w:rsidP="006D38AE">
            <w:pPr>
              <w:jc w:val="center"/>
              <w:rPr>
                <w:rFonts w:ascii="Traditional Arabic" w:hAnsi="Traditional Arabic" w:cs="Traditional Arabic"/>
                <w:b/>
                <w:bCs/>
                <w:sz w:val="28"/>
                <w:szCs w:val="28"/>
                <w:rtl/>
              </w:rPr>
            </w:pPr>
          </w:p>
          <w:p w14:paraId="0B50E26A"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1445ه</w:t>
            </w:r>
          </w:p>
        </w:tc>
        <w:tc>
          <w:tcPr>
            <w:tcW w:w="2864" w:type="dxa"/>
          </w:tcPr>
          <w:p w14:paraId="390AB96D" w14:textId="77777777" w:rsidR="006D38AE" w:rsidRDefault="006D38AE" w:rsidP="006D38AE">
            <w:pPr>
              <w:jc w:val="center"/>
              <w:rPr>
                <w:rFonts w:ascii="Traditional Arabic" w:hAnsi="Traditional Arabic" w:cs="Traditional Arabic"/>
                <w:b/>
                <w:bCs/>
                <w:sz w:val="28"/>
                <w:szCs w:val="28"/>
                <w:rtl/>
              </w:rPr>
            </w:pPr>
          </w:p>
          <w:p w14:paraId="6B7857EC"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شهرة دليم الأسمري</w:t>
            </w:r>
          </w:p>
        </w:tc>
        <w:tc>
          <w:tcPr>
            <w:tcW w:w="2468" w:type="dxa"/>
          </w:tcPr>
          <w:p w14:paraId="02D1E3F6" w14:textId="77777777" w:rsidR="006D38AE" w:rsidRDefault="006D38AE" w:rsidP="006D38AE">
            <w:pPr>
              <w:jc w:val="center"/>
              <w:rPr>
                <w:rFonts w:ascii="Traditional Arabic" w:hAnsi="Traditional Arabic" w:cs="Traditional Arabic"/>
                <w:b/>
                <w:bCs/>
                <w:sz w:val="28"/>
                <w:szCs w:val="28"/>
                <w:rtl/>
              </w:rPr>
            </w:pPr>
          </w:p>
          <w:p w14:paraId="49230525"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مساعد الجخيدب</w:t>
            </w:r>
          </w:p>
        </w:tc>
        <w:tc>
          <w:tcPr>
            <w:tcW w:w="2484" w:type="dxa"/>
          </w:tcPr>
          <w:p w14:paraId="5F893FCC" w14:textId="77777777" w:rsidR="006D38AE" w:rsidRDefault="006D38AE" w:rsidP="006D38AE">
            <w:pPr>
              <w:jc w:val="center"/>
              <w:rPr>
                <w:rFonts w:ascii="Traditional Arabic" w:hAnsi="Traditional Arabic" w:cs="Traditional Arabic"/>
                <w:b/>
                <w:bCs/>
                <w:sz w:val="28"/>
                <w:szCs w:val="28"/>
                <w:rtl/>
              </w:rPr>
            </w:pPr>
          </w:p>
          <w:p w14:paraId="2F616068"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r w:rsidR="006D38AE" w14:paraId="579038EF" w14:textId="77777777" w:rsidTr="0062389F">
        <w:tc>
          <w:tcPr>
            <w:tcW w:w="3916" w:type="dxa"/>
          </w:tcPr>
          <w:p w14:paraId="64E85130" w14:textId="77777777" w:rsidR="006D38AE" w:rsidRPr="001D1536" w:rsidRDefault="006D38AE" w:rsidP="00571CB6">
            <w:pPr>
              <w:jc w:val="both"/>
              <w:rPr>
                <w:rFonts w:ascii="Traditional Arabic" w:hAnsi="Traditional Arabic" w:cs="Traditional Arabic"/>
                <w:b/>
                <w:bCs/>
                <w:sz w:val="28"/>
                <w:szCs w:val="28"/>
                <w:rtl/>
              </w:rPr>
            </w:pPr>
            <w:r w:rsidRPr="00B83D77">
              <w:rPr>
                <w:rFonts w:ascii="Traditional Arabic" w:hAnsi="Traditional Arabic" w:cs="Traditional Arabic"/>
                <w:b/>
                <w:bCs/>
                <w:sz w:val="28"/>
                <w:szCs w:val="28"/>
                <w:rtl/>
              </w:rPr>
              <w:t>تقويم مدى فاعلية النمذجة المكانية في دراسة الأودية الداخلة على مدينة بريدة في بيئة نظم المعلومات الجغرافية</w:t>
            </w:r>
          </w:p>
        </w:tc>
        <w:tc>
          <w:tcPr>
            <w:tcW w:w="1534" w:type="dxa"/>
          </w:tcPr>
          <w:p w14:paraId="3F7F9D97" w14:textId="77777777" w:rsidR="006D38AE" w:rsidRDefault="006D38AE" w:rsidP="006D38AE">
            <w:pPr>
              <w:jc w:val="center"/>
              <w:rPr>
                <w:rFonts w:ascii="Traditional Arabic" w:hAnsi="Traditional Arabic" w:cs="Traditional Arabic"/>
                <w:b/>
                <w:bCs/>
                <w:sz w:val="28"/>
                <w:szCs w:val="28"/>
                <w:rtl/>
              </w:rPr>
            </w:pPr>
          </w:p>
          <w:p w14:paraId="1DCD8D10"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6" w:type="dxa"/>
          </w:tcPr>
          <w:p w14:paraId="71A9652B" w14:textId="77777777" w:rsidR="006D38AE" w:rsidRDefault="006D38AE" w:rsidP="006D38AE">
            <w:pPr>
              <w:jc w:val="center"/>
              <w:rPr>
                <w:rFonts w:ascii="Traditional Arabic" w:hAnsi="Traditional Arabic" w:cs="Traditional Arabic"/>
                <w:b/>
                <w:bCs/>
                <w:sz w:val="28"/>
                <w:szCs w:val="28"/>
                <w:rtl/>
              </w:rPr>
            </w:pPr>
          </w:p>
          <w:p w14:paraId="0A9B11F8"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1445هـ</w:t>
            </w:r>
          </w:p>
        </w:tc>
        <w:tc>
          <w:tcPr>
            <w:tcW w:w="2864" w:type="dxa"/>
          </w:tcPr>
          <w:p w14:paraId="7A0D0792" w14:textId="77777777" w:rsidR="006D38AE" w:rsidRDefault="006D38AE" w:rsidP="006D38AE">
            <w:pPr>
              <w:jc w:val="center"/>
              <w:rPr>
                <w:rFonts w:ascii="Traditional Arabic" w:hAnsi="Traditional Arabic" w:cs="Traditional Arabic"/>
                <w:b/>
                <w:bCs/>
                <w:sz w:val="28"/>
                <w:szCs w:val="28"/>
                <w:rtl/>
              </w:rPr>
            </w:pPr>
          </w:p>
          <w:p w14:paraId="60E859E2" w14:textId="77777777" w:rsidR="006D38AE" w:rsidRPr="001D1536"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محمد بن صالح الزعاق</w:t>
            </w:r>
          </w:p>
        </w:tc>
        <w:tc>
          <w:tcPr>
            <w:tcW w:w="2468" w:type="dxa"/>
          </w:tcPr>
          <w:p w14:paraId="4CCD1808" w14:textId="77777777" w:rsidR="006D38AE" w:rsidRDefault="006D38AE" w:rsidP="006D38AE">
            <w:pPr>
              <w:jc w:val="center"/>
              <w:rPr>
                <w:rFonts w:ascii="Traditional Arabic" w:hAnsi="Traditional Arabic" w:cs="Traditional Arabic"/>
                <w:b/>
                <w:bCs/>
                <w:sz w:val="28"/>
                <w:szCs w:val="28"/>
                <w:rtl/>
              </w:rPr>
            </w:pPr>
          </w:p>
          <w:p w14:paraId="731FB814"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 الدغيري</w:t>
            </w:r>
          </w:p>
        </w:tc>
        <w:tc>
          <w:tcPr>
            <w:tcW w:w="2484" w:type="dxa"/>
          </w:tcPr>
          <w:p w14:paraId="22E5DAEB" w14:textId="77777777" w:rsidR="006D38AE" w:rsidRDefault="006D38AE" w:rsidP="006D38AE">
            <w:pPr>
              <w:jc w:val="center"/>
              <w:rPr>
                <w:rFonts w:ascii="Traditional Arabic" w:hAnsi="Traditional Arabic" w:cs="Traditional Arabic"/>
                <w:b/>
                <w:bCs/>
                <w:sz w:val="28"/>
                <w:szCs w:val="28"/>
                <w:rtl/>
              </w:rPr>
            </w:pPr>
          </w:p>
          <w:p w14:paraId="670C2264" w14:textId="77777777" w:rsidR="006D38AE" w:rsidRDefault="006D38AE" w:rsidP="006D38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جيومورفولوجيا</w:t>
            </w:r>
          </w:p>
        </w:tc>
      </w:tr>
    </w:tbl>
    <w:p w14:paraId="52E50429" w14:textId="77777777" w:rsidR="00C430E6" w:rsidRDefault="00C430E6" w:rsidP="006D38AE">
      <w:pPr>
        <w:spacing w:after="120" w:line="240" w:lineRule="auto"/>
        <w:rPr>
          <w:rtl/>
        </w:rPr>
      </w:pPr>
      <w:r>
        <w:rPr>
          <w:rFonts w:hint="cs"/>
          <w:rtl/>
        </w:rPr>
        <w:t>منسق وحدة البحث بالقسم</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رئيس قسم الجغرافيا</w:t>
      </w:r>
    </w:p>
    <w:p w14:paraId="36DD82D8" w14:textId="77777777" w:rsidR="00C430E6" w:rsidRDefault="00C430E6" w:rsidP="006D38AE">
      <w:pPr>
        <w:spacing w:after="120" w:line="240" w:lineRule="auto"/>
        <w:rPr>
          <w:rtl/>
        </w:rPr>
      </w:pPr>
      <w:r>
        <w:rPr>
          <w:rFonts w:hint="cs"/>
          <w:rtl/>
        </w:rPr>
        <w:t>أ.د  مساعد الجخيدب</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أ.د أحمد بن عبدالله الدغيري</w:t>
      </w:r>
    </w:p>
    <w:p w14:paraId="6AF16C29" w14:textId="77777777" w:rsidR="00367520" w:rsidRDefault="00367520" w:rsidP="006D38AE">
      <w:pPr>
        <w:spacing w:after="120" w:line="240" w:lineRule="auto"/>
        <w:rPr>
          <w:rtl/>
        </w:rPr>
      </w:pPr>
      <w:r>
        <w:rPr>
          <w:noProof/>
        </w:rPr>
        <w:drawing>
          <wp:inline distT="0" distB="0" distL="0" distR="0" wp14:anchorId="3EC55DE3" wp14:editId="34AFB52B">
            <wp:extent cx="707666" cy="271021"/>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وقيع.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9636" cy="271775"/>
                    </a:xfrm>
                    <a:prstGeom prst="rect">
                      <a:avLst/>
                    </a:prstGeom>
                  </pic:spPr>
                </pic:pic>
              </a:graphicData>
            </a:graphic>
          </wp:inline>
        </w:drawing>
      </w:r>
    </w:p>
    <w:sectPr w:rsidR="00367520" w:rsidSect="00092524">
      <w:pgSz w:w="16838" w:h="11906" w:orient="landscape"/>
      <w:pgMar w:top="1134" w:right="1701"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E632" w14:textId="77777777" w:rsidR="00D240B3" w:rsidRDefault="00D240B3" w:rsidP="00092524">
      <w:pPr>
        <w:spacing w:after="0" w:line="240" w:lineRule="auto"/>
      </w:pPr>
      <w:r>
        <w:separator/>
      </w:r>
    </w:p>
  </w:endnote>
  <w:endnote w:type="continuationSeparator" w:id="0">
    <w:p w14:paraId="3202AB48" w14:textId="77777777" w:rsidR="00D240B3" w:rsidRDefault="00D240B3" w:rsidP="0009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0379" w14:textId="77777777" w:rsidR="00D240B3" w:rsidRDefault="00D240B3" w:rsidP="00092524">
      <w:pPr>
        <w:spacing w:after="0" w:line="240" w:lineRule="auto"/>
      </w:pPr>
      <w:r>
        <w:separator/>
      </w:r>
    </w:p>
  </w:footnote>
  <w:footnote w:type="continuationSeparator" w:id="0">
    <w:p w14:paraId="06345155" w14:textId="77777777" w:rsidR="00D240B3" w:rsidRDefault="00D240B3" w:rsidP="00092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E0"/>
    <w:rsid w:val="000046A7"/>
    <w:rsid w:val="00025F7B"/>
    <w:rsid w:val="000519CC"/>
    <w:rsid w:val="000846D2"/>
    <w:rsid w:val="00092524"/>
    <w:rsid w:val="0009377F"/>
    <w:rsid w:val="000B5578"/>
    <w:rsid w:val="000C709D"/>
    <w:rsid w:val="000E2F70"/>
    <w:rsid w:val="00147655"/>
    <w:rsid w:val="00202DC2"/>
    <w:rsid w:val="0022087E"/>
    <w:rsid w:val="00241155"/>
    <w:rsid w:val="002D21E0"/>
    <w:rsid w:val="002D3EC1"/>
    <w:rsid w:val="002F028A"/>
    <w:rsid w:val="002F42AF"/>
    <w:rsid w:val="00314A71"/>
    <w:rsid w:val="00345420"/>
    <w:rsid w:val="00367520"/>
    <w:rsid w:val="003749F1"/>
    <w:rsid w:val="003E328D"/>
    <w:rsid w:val="0041304E"/>
    <w:rsid w:val="004508B7"/>
    <w:rsid w:val="00496193"/>
    <w:rsid w:val="004A16C6"/>
    <w:rsid w:val="004A5F51"/>
    <w:rsid w:val="004C52B5"/>
    <w:rsid w:val="004E2F5D"/>
    <w:rsid w:val="005009A0"/>
    <w:rsid w:val="0051067B"/>
    <w:rsid w:val="00524FA5"/>
    <w:rsid w:val="00571CB6"/>
    <w:rsid w:val="00583607"/>
    <w:rsid w:val="006008FA"/>
    <w:rsid w:val="0062389F"/>
    <w:rsid w:val="00660494"/>
    <w:rsid w:val="006876FA"/>
    <w:rsid w:val="006A4D91"/>
    <w:rsid w:val="006B356C"/>
    <w:rsid w:val="006D38AE"/>
    <w:rsid w:val="00705F05"/>
    <w:rsid w:val="00711BC5"/>
    <w:rsid w:val="007555CF"/>
    <w:rsid w:val="00791183"/>
    <w:rsid w:val="007D2606"/>
    <w:rsid w:val="008223BD"/>
    <w:rsid w:val="00863BFB"/>
    <w:rsid w:val="00891788"/>
    <w:rsid w:val="008C65BB"/>
    <w:rsid w:val="00913C4B"/>
    <w:rsid w:val="00914B78"/>
    <w:rsid w:val="0094349A"/>
    <w:rsid w:val="009563D2"/>
    <w:rsid w:val="009615E4"/>
    <w:rsid w:val="009F1543"/>
    <w:rsid w:val="009F2256"/>
    <w:rsid w:val="00A037E2"/>
    <w:rsid w:val="00A05AA0"/>
    <w:rsid w:val="00A22C71"/>
    <w:rsid w:val="00A61CC3"/>
    <w:rsid w:val="00A76FB3"/>
    <w:rsid w:val="00AE640E"/>
    <w:rsid w:val="00B079BB"/>
    <w:rsid w:val="00B32867"/>
    <w:rsid w:val="00B54710"/>
    <w:rsid w:val="00B83D77"/>
    <w:rsid w:val="00B856B6"/>
    <w:rsid w:val="00B969A1"/>
    <w:rsid w:val="00BB1EFE"/>
    <w:rsid w:val="00BC18D9"/>
    <w:rsid w:val="00C249CD"/>
    <w:rsid w:val="00C430E6"/>
    <w:rsid w:val="00CD0B95"/>
    <w:rsid w:val="00D163B7"/>
    <w:rsid w:val="00D240B3"/>
    <w:rsid w:val="00D36275"/>
    <w:rsid w:val="00D47847"/>
    <w:rsid w:val="00D546D3"/>
    <w:rsid w:val="00DA12F6"/>
    <w:rsid w:val="00DB28E2"/>
    <w:rsid w:val="00DD771E"/>
    <w:rsid w:val="00DF0918"/>
    <w:rsid w:val="00E027F8"/>
    <w:rsid w:val="00E41CCB"/>
    <w:rsid w:val="00E53023"/>
    <w:rsid w:val="00F205FA"/>
    <w:rsid w:val="00F37CEB"/>
    <w:rsid w:val="00F70110"/>
    <w:rsid w:val="00FB3FD6"/>
    <w:rsid w:val="00FF4654"/>
    <w:rsid w:val="00FF6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E77D"/>
  <w15:docId w15:val="{5C76B70E-AF2E-4EB3-B677-D1492CA0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C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61CC3"/>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5">
    <w:name w:val="header"/>
    <w:basedOn w:val="a"/>
    <w:link w:val="Char"/>
    <w:uiPriority w:val="99"/>
    <w:unhideWhenUsed/>
    <w:rsid w:val="00092524"/>
    <w:pPr>
      <w:tabs>
        <w:tab w:val="center" w:pos="4153"/>
        <w:tab w:val="right" w:pos="8306"/>
      </w:tabs>
      <w:spacing w:after="0" w:line="240" w:lineRule="auto"/>
    </w:pPr>
  </w:style>
  <w:style w:type="character" w:customStyle="1" w:styleId="Char">
    <w:name w:val="رأس الصفحة Char"/>
    <w:basedOn w:val="a0"/>
    <w:link w:val="a5"/>
    <w:uiPriority w:val="99"/>
    <w:rsid w:val="00092524"/>
  </w:style>
  <w:style w:type="paragraph" w:styleId="a6">
    <w:name w:val="footer"/>
    <w:basedOn w:val="a"/>
    <w:link w:val="Char0"/>
    <w:uiPriority w:val="99"/>
    <w:unhideWhenUsed/>
    <w:rsid w:val="00092524"/>
    <w:pPr>
      <w:tabs>
        <w:tab w:val="center" w:pos="4153"/>
        <w:tab w:val="right" w:pos="8306"/>
      </w:tabs>
      <w:spacing w:after="0" w:line="240" w:lineRule="auto"/>
    </w:pPr>
  </w:style>
  <w:style w:type="character" w:customStyle="1" w:styleId="Char0">
    <w:name w:val="تذييل الصفحة Char"/>
    <w:basedOn w:val="a0"/>
    <w:link w:val="a6"/>
    <w:uiPriority w:val="99"/>
    <w:rsid w:val="00092524"/>
  </w:style>
  <w:style w:type="paragraph" w:styleId="a7">
    <w:name w:val="Balloon Text"/>
    <w:basedOn w:val="a"/>
    <w:link w:val="Char1"/>
    <w:uiPriority w:val="99"/>
    <w:semiHidden/>
    <w:unhideWhenUsed/>
    <w:rsid w:val="00914B7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14B78"/>
    <w:rPr>
      <w:rFonts w:ascii="Tahoma" w:hAnsi="Tahoma" w:cs="Tahoma"/>
      <w:sz w:val="16"/>
      <w:szCs w:val="16"/>
    </w:rPr>
  </w:style>
  <w:style w:type="character" w:styleId="Hyperlink">
    <w:name w:val="Hyperlink"/>
    <w:basedOn w:val="a0"/>
    <w:uiPriority w:val="99"/>
    <w:unhideWhenUsed/>
    <w:rsid w:val="00051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1491">
      <w:bodyDiv w:val="1"/>
      <w:marLeft w:val="0"/>
      <w:marRight w:val="0"/>
      <w:marTop w:val="0"/>
      <w:marBottom w:val="0"/>
      <w:divBdr>
        <w:top w:val="none" w:sz="0" w:space="0" w:color="auto"/>
        <w:left w:val="none" w:sz="0" w:space="0" w:color="auto"/>
        <w:bottom w:val="none" w:sz="0" w:space="0" w:color="auto"/>
        <w:right w:val="none" w:sz="0" w:space="0" w:color="auto"/>
      </w:divBdr>
    </w:div>
    <w:div w:id="380977055">
      <w:bodyDiv w:val="1"/>
      <w:marLeft w:val="0"/>
      <w:marRight w:val="0"/>
      <w:marTop w:val="0"/>
      <w:marBottom w:val="0"/>
      <w:divBdr>
        <w:top w:val="none" w:sz="0" w:space="0" w:color="auto"/>
        <w:left w:val="none" w:sz="0" w:space="0" w:color="auto"/>
        <w:bottom w:val="none" w:sz="0" w:space="0" w:color="auto"/>
        <w:right w:val="none" w:sz="0" w:space="0" w:color="auto"/>
      </w:divBdr>
    </w:div>
    <w:div w:id="393234252">
      <w:bodyDiv w:val="1"/>
      <w:marLeft w:val="0"/>
      <w:marRight w:val="0"/>
      <w:marTop w:val="0"/>
      <w:marBottom w:val="0"/>
      <w:divBdr>
        <w:top w:val="none" w:sz="0" w:space="0" w:color="auto"/>
        <w:left w:val="none" w:sz="0" w:space="0" w:color="auto"/>
        <w:bottom w:val="none" w:sz="0" w:space="0" w:color="auto"/>
        <w:right w:val="none" w:sz="0" w:space="0" w:color="auto"/>
      </w:divBdr>
    </w:div>
    <w:div w:id="425731906">
      <w:bodyDiv w:val="1"/>
      <w:marLeft w:val="0"/>
      <w:marRight w:val="0"/>
      <w:marTop w:val="0"/>
      <w:marBottom w:val="0"/>
      <w:divBdr>
        <w:top w:val="none" w:sz="0" w:space="0" w:color="auto"/>
        <w:left w:val="none" w:sz="0" w:space="0" w:color="auto"/>
        <w:bottom w:val="none" w:sz="0" w:space="0" w:color="auto"/>
        <w:right w:val="none" w:sz="0" w:space="0" w:color="auto"/>
      </w:divBdr>
    </w:div>
    <w:div w:id="467673198">
      <w:bodyDiv w:val="1"/>
      <w:marLeft w:val="0"/>
      <w:marRight w:val="0"/>
      <w:marTop w:val="0"/>
      <w:marBottom w:val="0"/>
      <w:divBdr>
        <w:top w:val="none" w:sz="0" w:space="0" w:color="auto"/>
        <w:left w:val="none" w:sz="0" w:space="0" w:color="auto"/>
        <w:bottom w:val="none" w:sz="0" w:space="0" w:color="auto"/>
        <w:right w:val="none" w:sz="0" w:space="0" w:color="auto"/>
      </w:divBdr>
    </w:div>
    <w:div w:id="487326907">
      <w:bodyDiv w:val="1"/>
      <w:marLeft w:val="0"/>
      <w:marRight w:val="0"/>
      <w:marTop w:val="0"/>
      <w:marBottom w:val="0"/>
      <w:divBdr>
        <w:top w:val="none" w:sz="0" w:space="0" w:color="auto"/>
        <w:left w:val="none" w:sz="0" w:space="0" w:color="auto"/>
        <w:bottom w:val="none" w:sz="0" w:space="0" w:color="auto"/>
        <w:right w:val="none" w:sz="0" w:space="0" w:color="auto"/>
      </w:divBdr>
    </w:div>
    <w:div w:id="638191288">
      <w:bodyDiv w:val="1"/>
      <w:marLeft w:val="0"/>
      <w:marRight w:val="0"/>
      <w:marTop w:val="0"/>
      <w:marBottom w:val="0"/>
      <w:divBdr>
        <w:top w:val="none" w:sz="0" w:space="0" w:color="auto"/>
        <w:left w:val="none" w:sz="0" w:space="0" w:color="auto"/>
        <w:bottom w:val="none" w:sz="0" w:space="0" w:color="auto"/>
        <w:right w:val="none" w:sz="0" w:space="0" w:color="auto"/>
      </w:divBdr>
    </w:div>
    <w:div w:id="737827313">
      <w:bodyDiv w:val="1"/>
      <w:marLeft w:val="0"/>
      <w:marRight w:val="0"/>
      <w:marTop w:val="0"/>
      <w:marBottom w:val="0"/>
      <w:divBdr>
        <w:top w:val="none" w:sz="0" w:space="0" w:color="auto"/>
        <w:left w:val="none" w:sz="0" w:space="0" w:color="auto"/>
        <w:bottom w:val="none" w:sz="0" w:space="0" w:color="auto"/>
        <w:right w:val="none" w:sz="0" w:space="0" w:color="auto"/>
      </w:divBdr>
    </w:div>
    <w:div w:id="796143122">
      <w:bodyDiv w:val="1"/>
      <w:marLeft w:val="0"/>
      <w:marRight w:val="0"/>
      <w:marTop w:val="0"/>
      <w:marBottom w:val="0"/>
      <w:divBdr>
        <w:top w:val="none" w:sz="0" w:space="0" w:color="auto"/>
        <w:left w:val="none" w:sz="0" w:space="0" w:color="auto"/>
        <w:bottom w:val="none" w:sz="0" w:space="0" w:color="auto"/>
        <w:right w:val="none" w:sz="0" w:space="0" w:color="auto"/>
      </w:divBdr>
    </w:div>
    <w:div w:id="892539868">
      <w:bodyDiv w:val="1"/>
      <w:marLeft w:val="0"/>
      <w:marRight w:val="0"/>
      <w:marTop w:val="0"/>
      <w:marBottom w:val="0"/>
      <w:divBdr>
        <w:top w:val="none" w:sz="0" w:space="0" w:color="auto"/>
        <w:left w:val="none" w:sz="0" w:space="0" w:color="auto"/>
        <w:bottom w:val="none" w:sz="0" w:space="0" w:color="auto"/>
        <w:right w:val="none" w:sz="0" w:space="0" w:color="auto"/>
      </w:divBdr>
    </w:div>
    <w:div w:id="1103917163">
      <w:bodyDiv w:val="1"/>
      <w:marLeft w:val="0"/>
      <w:marRight w:val="0"/>
      <w:marTop w:val="0"/>
      <w:marBottom w:val="0"/>
      <w:divBdr>
        <w:top w:val="none" w:sz="0" w:space="0" w:color="auto"/>
        <w:left w:val="none" w:sz="0" w:space="0" w:color="auto"/>
        <w:bottom w:val="none" w:sz="0" w:space="0" w:color="auto"/>
        <w:right w:val="none" w:sz="0" w:space="0" w:color="auto"/>
      </w:divBdr>
    </w:div>
    <w:div w:id="1109082811">
      <w:bodyDiv w:val="1"/>
      <w:marLeft w:val="0"/>
      <w:marRight w:val="0"/>
      <w:marTop w:val="0"/>
      <w:marBottom w:val="0"/>
      <w:divBdr>
        <w:top w:val="none" w:sz="0" w:space="0" w:color="auto"/>
        <w:left w:val="none" w:sz="0" w:space="0" w:color="auto"/>
        <w:bottom w:val="none" w:sz="0" w:space="0" w:color="auto"/>
        <w:right w:val="none" w:sz="0" w:space="0" w:color="auto"/>
      </w:divBdr>
    </w:div>
    <w:div w:id="1116799632">
      <w:bodyDiv w:val="1"/>
      <w:marLeft w:val="0"/>
      <w:marRight w:val="0"/>
      <w:marTop w:val="0"/>
      <w:marBottom w:val="0"/>
      <w:divBdr>
        <w:top w:val="none" w:sz="0" w:space="0" w:color="auto"/>
        <w:left w:val="none" w:sz="0" w:space="0" w:color="auto"/>
        <w:bottom w:val="none" w:sz="0" w:space="0" w:color="auto"/>
        <w:right w:val="none" w:sz="0" w:space="0" w:color="auto"/>
      </w:divBdr>
    </w:div>
    <w:div w:id="1135102123">
      <w:bodyDiv w:val="1"/>
      <w:marLeft w:val="0"/>
      <w:marRight w:val="0"/>
      <w:marTop w:val="0"/>
      <w:marBottom w:val="0"/>
      <w:divBdr>
        <w:top w:val="none" w:sz="0" w:space="0" w:color="auto"/>
        <w:left w:val="none" w:sz="0" w:space="0" w:color="auto"/>
        <w:bottom w:val="none" w:sz="0" w:space="0" w:color="auto"/>
        <w:right w:val="none" w:sz="0" w:space="0" w:color="auto"/>
      </w:divBdr>
    </w:div>
    <w:div w:id="1204750531">
      <w:bodyDiv w:val="1"/>
      <w:marLeft w:val="0"/>
      <w:marRight w:val="0"/>
      <w:marTop w:val="0"/>
      <w:marBottom w:val="0"/>
      <w:divBdr>
        <w:top w:val="none" w:sz="0" w:space="0" w:color="auto"/>
        <w:left w:val="none" w:sz="0" w:space="0" w:color="auto"/>
        <w:bottom w:val="none" w:sz="0" w:space="0" w:color="auto"/>
        <w:right w:val="none" w:sz="0" w:space="0" w:color="auto"/>
      </w:divBdr>
    </w:div>
    <w:div w:id="1333678406">
      <w:bodyDiv w:val="1"/>
      <w:marLeft w:val="0"/>
      <w:marRight w:val="0"/>
      <w:marTop w:val="0"/>
      <w:marBottom w:val="0"/>
      <w:divBdr>
        <w:top w:val="none" w:sz="0" w:space="0" w:color="auto"/>
        <w:left w:val="none" w:sz="0" w:space="0" w:color="auto"/>
        <w:bottom w:val="none" w:sz="0" w:space="0" w:color="auto"/>
        <w:right w:val="none" w:sz="0" w:space="0" w:color="auto"/>
      </w:divBdr>
    </w:div>
    <w:div w:id="1427769864">
      <w:bodyDiv w:val="1"/>
      <w:marLeft w:val="0"/>
      <w:marRight w:val="0"/>
      <w:marTop w:val="0"/>
      <w:marBottom w:val="0"/>
      <w:divBdr>
        <w:top w:val="none" w:sz="0" w:space="0" w:color="auto"/>
        <w:left w:val="none" w:sz="0" w:space="0" w:color="auto"/>
        <w:bottom w:val="none" w:sz="0" w:space="0" w:color="auto"/>
        <w:right w:val="none" w:sz="0" w:space="0" w:color="auto"/>
      </w:divBdr>
    </w:div>
    <w:div w:id="1433089803">
      <w:bodyDiv w:val="1"/>
      <w:marLeft w:val="0"/>
      <w:marRight w:val="0"/>
      <w:marTop w:val="0"/>
      <w:marBottom w:val="0"/>
      <w:divBdr>
        <w:top w:val="none" w:sz="0" w:space="0" w:color="auto"/>
        <w:left w:val="none" w:sz="0" w:space="0" w:color="auto"/>
        <w:bottom w:val="none" w:sz="0" w:space="0" w:color="auto"/>
        <w:right w:val="none" w:sz="0" w:space="0" w:color="auto"/>
      </w:divBdr>
    </w:div>
    <w:div w:id="1475096656">
      <w:bodyDiv w:val="1"/>
      <w:marLeft w:val="0"/>
      <w:marRight w:val="0"/>
      <w:marTop w:val="0"/>
      <w:marBottom w:val="0"/>
      <w:divBdr>
        <w:top w:val="none" w:sz="0" w:space="0" w:color="auto"/>
        <w:left w:val="none" w:sz="0" w:space="0" w:color="auto"/>
        <w:bottom w:val="none" w:sz="0" w:space="0" w:color="auto"/>
        <w:right w:val="none" w:sz="0" w:space="0" w:color="auto"/>
      </w:divBdr>
    </w:div>
    <w:div w:id="1488783671">
      <w:bodyDiv w:val="1"/>
      <w:marLeft w:val="0"/>
      <w:marRight w:val="0"/>
      <w:marTop w:val="0"/>
      <w:marBottom w:val="0"/>
      <w:divBdr>
        <w:top w:val="none" w:sz="0" w:space="0" w:color="auto"/>
        <w:left w:val="none" w:sz="0" w:space="0" w:color="auto"/>
        <w:bottom w:val="none" w:sz="0" w:space="0" w:color="auto"/>
        <w:right w:val="none" w:sz="0" w:space="0" w:color="auto"/>
      </w:divBdr>
    </w:div>
    <w:div w:id="1498375630">
      <w:bodyDiv w:val="1"/>
      <w:marLeft w:val="0"/>
      <w:marRight w:val="0"/>
      <w:marTop w:val="0"/>
      <w:marBottom w:val="0"/>
      <w:divBdr>
        <w:top w:val="none" w:sz="0" w:space="0" w:color="auto"/>
        <w:left w:val="none" w:sz="0" w:space="0" w:color="auto"/>
        <w:bottom w:val="none" w:sz="0" w:space="0" w:color="auto"/>
        <w:right w:val="none" w:sz="0" w:space="0" w:color="auto"/>
      </w:divBdr>
    </w:div>
    <w:div w:id="1592160098">
      <w:bodyDiv w:val="1"/>
      <w:marLeft w:val="0"/>
      <w:marRight w:val="0"/>
      <w:marTop w:val="0"/>
      <w:marBottom w:val="0"/>
      <w:divBdr>
        <w:top w:val="none" w:sz="0" w:space="0" w:color="auto"/>
        <w:left w:val="none" w:sz="0" w:space="0" w:color="auto"/>
        <w:bottom w:val="none" w:sz="0" w:space="0" w:color="auto"/>
        <w:right w:val="none" w:sz="0" w:space="0" w:color="auto"/>
      </w:divBdr>
    </w:div>
    <w:div w:id="1607686832">
      <w:bodyDiv w:val="1"/>
      <w:marLeft w:val="0"/>
      <w:marRight w:val="0"/>
      <w:marTop w:val="0"/>
      <w:marBottom w:val="0"/>
      <w:divBdr>
        <w:top w:val="none" w:sz="0" w:space="0" w:color="auto"/>
        <w:left w:val="none" w:sz="0" w:space="0" w:color="auto"/>
        <w:bottom w:val="none" w:sz="0" w:space="0" w:color="auto"/>
        <w:right w:val="none" w:sz="0" w:space="0" w:color="auto"/>
      </w:divBdr>
    </w:div>
    <w:div w:id="1634484539">
      <w:bodyDiv w:val="1"/>
      <w:marLeft w:val="0"/>
      <w:marRight w:val="0"/>
      <w:marTop w:val="0"/>
      <w:marBottom w:val="0"/>
      <w:divBdr>
        <w:top w:val="none" w:sz="0" w:space="0" w:color="auto"/>
        <w:left w:val="none" w:sz="0" w:space="0" w:color="auto"/>
        <w:bottom w:val="none" w:sz="0" w:space="0" w:color="auto"/>
        <w:right w:val="none" w:sz="0" w:space="0" w:color="auto"/>
      </w:divBdr>
    </w:div>
    <w:div w:id="1671830075">
      <w:bodyDiv w:val="1"/>
      <w:marLeft w:val="0"/>
      <w:marRight w:val="0"/>
      <w:marTop w:val="0"/>
      <w:marBottom w:val="0"/>
      <w:divBdr>
        <w:top w:val="none" w:sz="0" w:space="0" w:color="auto"/>
        <w:left w:val="none" w:sz="0" w:space="0" w:color="auto"/>
        <w:bottom w:val="none" w:sz="0" w:space="0" w:color="auto"/>
        <w:right w:val="none" w:sz="0" w:space="0" w:color="auto"/>
      </w:divBdr>
    </w:div>
    <w:div w:id="1813399382">
      <w:bodyDiv w:val="1"/>
      <w:marLeft w:val="0"/>
      <w:marRight w:val="0"/>
      <w:marTop w:val="0"/>
      <w:marBottom w:val="0"/>
      <w:divBdr>
        <w:top w:val="none" w:sz="0" w:space="0" w:color="auto"/>
        <w:left w:val="none" w:sz="0" w:space="0" w:color="auto"/>
        <w:bottom w:val="none" w:sz="0" w:space="0" w:color="auto"/>
        <w:right w:val="none" w:sz="0" w:space="0" w:color="auto"/>
      </w:divBdr>
    </w:div>
    <w:div w:id="1818260377">
      <w:bodyDiv w:val="1"/>
      <w:marLeft w:val="0"/>
      <w:marRight w:val="0"/>
      <w:marTop w:val="0"/>
      <w:marBottom w:val="0"/>
      <w:divBdr>
        <w:top w:val="none" w:sz="0" w:space="0" w:color="auto"/>
        <w:left w:val="none" w:sz="0" w:space="0" w:color="auto"/>
        <w:bottom w:val="none" w:sz="0" w:space="0" w:color="auto"/>
        <w:right w:val="none" w:sz="0" w:space="0" w:color="auto"/>
      </w:divBdr>
    </w:div>
    <w:div w:id="1877695340">
      <w:bodyDiv w:val="1"/>
      <w:marLeft w:val="0"/>
      <w:marRight w:val="0"/>
      <w:marTop w:val="0"/>
      <w:marBottom w:val="0"/>
      <w:divBdr>
        <w:top w:val="none" w:sz="0" w:space="0" w:color="auto"/>
        <w:left w:val="none" w:sz="0" w:space="0" w:color="auto"/>
        <w:bottom w:val="none" w:sz="0" w:space="0" w:color="auto"/>
        <w:right w:val="none" w:sz="0" w:space="0" w:color="auto"/>
      </w:divBdr>
    </w:div>
    <w:div w:id="1927809176">
      <w:bodyDiv w:val="1"/>
      <w:marLeft w:val="0"/>
      <w:marRight w:val="0"/>
      <w:marTop w:val="0"/>
      <w:marBottom w:val="0"/>
      <w:divBdr>
        <w:top w:val="none" w:sz="0" w:space="0" w:color="auto"/>
        <w:left w:val="none" w:sz="0" w:space="0" w:color="auto"/>
        <w:bottom w:val="none" w:sz="0" w:space="0" w:color="auto"/>
        <w:right w:val="none" w:sz="0" w:space="0" w:color="auto"/>
      </w:divBdr>
    </w:div>
    <w:div w:id="1989935930">
      <w:bodyDiv w:val="1"/>
      <w:marLeft w:val="0"/>
      <w:marRight w:val="0"/>
      <w:marTop w:val="0"/>
      <w:marBottom w:val="0"/>
      <w:divBdr>
        <w:top w:val="none" w:sz="0" w:space="0" w:color="auto"/>
        <w:left w:val="none" w:sz="0" w:space="0" w:color="auto"/>
        <w:bottom w:val="none" w:sz="0" w:space="0" w:color="auto"/>
        <w:right w:val="none" w:sz="0" w:space="0" w:color="auto"/>
      </w:divBdr>
    </w:div>
    <w:div w:id="2009287495">
      <w:bodyDiv w:val="1"/>
      <w:marLeft w:val="0"/>
      <w:marRight w:val="0"/>
      <w:marTop w:val="0"/>
      <w:marBottom w:val="0"/>
      <w:divBdr>
        <w:top w:val="none" w:sz="0" w:space="0" w:color="auto"/>
        <w:left w:val="none" w:sz="0" w:space="0" w:color="auto"/>
        <w:bottom w:val="none" w:sz="0" w:space="0" w:color="auto"/>
        <w:right w:val="none" w:sz="0" w:space="0" w:color="auto"/>
      </w:divBdr>
    </w:div>
    <w:div w:id="2057385408">
      <w:bodyDiv w:val="1"/>
      <w:marLeft w:val="0"/>
      <w:marRight w:val="0"/>
      <w:marTop w:val="0"/>
      <w:marBottom w:val="0"/>
      <w:divBdr>
        <w:top w:val="none" w:sz="0" w:space="0" w:color="auto"/>
        <w:left w:val="none" w:sz="0" w:space="0" w:color="auto"/>
        <w:bottom w:val="none" w:sz="0" w:space="0" w:color="auto"/>
        <w:right w:val="none" w:sz="0" w:space="0" w:color="auto"/>
      </w:divBdr>
    </w:div>
    <w:div w:id="2080667766">
      <w:bodyDiv w:val="1"/>
      <w:marLeft w:val="0"/>
      <w:marRight w:val="0"/>
      <w:marTop w:val="0"/>
      <w:marBottom w:val="0"/>
      <w:divBdr>
        <w:top w:val="none" w:sz="0" w:space="0" w:color="auto"/>
        <w:left w:val="none" w:sz="0" w:space="0" w:color="auto"/>
        <w:bottom w:val="none" w:sz="0" w:space="0" w:color="auto"/>
        <w:right w:val="none" w:sz="0" w:space="0" w:color="auto"/>
      </w:divBdr>
    </w:div>
    <w:div w:id="2081513048">
      <w:bodyDiv w:val="1"/>
      <w:marLeft w:val="0"/>
      <w:marRight w:val="0"/>
      <w:marTop w:val="0"/>
      <w:marBottom w:val="0"/>
      <w:divBdr>
        <w:top w:val="none" w:sz="0" w:space="0" w:color="auto"/>
        <w:left w:val="none" w:sz="0" w:space="0" w:color="auto"/>
        <w:bottom w:val="none" w:sz="0" w:space="0" w:color="auto"/>
        <w:right w:val="none" w:sz="0" w:space="0" w:color="auto"/>
      </w:divBdr>
    </w:div>
    <w:div w:id="21042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119338026&amp;origin=inward&amp;txGid=67ca0f6f43a22bb00ac29bc1b6d9a6a0" TargetMode="External"/><Relationship Id="rId13" Type="http://schemas.openxmlformats.org/officeDocument/2006/relationships/hyperlink" Target="https://geographie-cites.cnrs.fr/atlas-electoral-tunisien/?fbclid=IwAR3M_Hk0ng9zrPDTAexd5tnKaZSb_3UD5LrzXxOIB6MNXJhz9aXvmV2gt7c" TargetMode="External"/><Relationship Id="rId1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copus.com/inward/record.url?eid=2-s2.0-85119338026&amp;partnerID=MN8TOARS" TargetMode="External"/><Relationship Id="rId12" Type="http://schemas.openxmlformats.org/officeDocument/2006/relationships/hyperlink" Target="https://geographie-cites.cnrs.fr/atlas-electoral-tunisien/?fbclid=IwAR3M_Hk0ng9zrPDTAexd5tnKaZSb_3UD5LrzXxOIB6MNXJhz9aXvmV2gt7c" TargetMode="External"/><Relationship Id="rId17" Type="http://schemas.openxmlformats.org/officeDocument/2006/relationships/hyperlink" Target="https://search.mandumah.com/Databasebrowse/Tree?searchfor=&amp;db=&amp;cat=&amp;o=0382&amp;page=1&amp;from=" TargetMode="External"/><Relationship Id="rId2" Type="http://schemas.openxmlformats.org/officeDocument/2006/relationships/settings" Target="settings.xml"/><Relationship Id="rId16" Type="http://schemas.openxmlformats.org/officeDocument/2006/relationships/hyperlink" Target="https://remahcenter.com/images/pdfs/mag7/volume06no1.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ortal.arid.my/ar-LY/Manuscripts/Published/5865" TargetMode="External"/><Relationship Id="rId5" Type="http://schemas.openxmlformats.org/officeDocument/2006/relationships/endnotes" Target="endnotes.xml"/><Relationship Id="rId15" Type="http://schemas.openxmlformats.org/officeDocument/2006/relationships/hyperlink" Target="https://www.digitalhumanities.com.tn/journals/releases/154?fbclid=IwAR3wgFLd9e516RmKujBlh0Y4X0eqDhF1U8rtBHSqyl8oa6UUwglIYqm2nqI" TargetMode="External"/><Relationship Id="rId10" Type="http://schemas.openxmlformats.org/officeDocument/2006/relationships/hyperlink" Target="https://www.scopus.com/record/display.uri?eid=2-s2.0-85119319832&amp;origin=inward&amp;txGid=95d384a51dbe3cc970b31d7b3de778fb"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copus.com/inward/record.url?eid=2-s2.0-85119319832&amp;partnerID=MN8TOARS" TargetMode="External"/><Relationship Id="rId14" Type="http://schemas.openxmlformats.org/officeDocument/2006/relationships/hyperlink" Target="https://geographie-cites.cnrs.fr/atlas-electoral-tunisien/?fbclid=IwAR3M_Hk0ng9zrPDTAexd5tnKaZSb_3UD5LrzXxOIB6MNXJhz9aXvmV2gt7c"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4339</Words>
  <Characters>24734</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mu23041@outlook.com</cp:lastModifiedBy>
  <cp:revision>2</cp:revision>
  <cp:lastPrinted>2024-11-04T15:34:00Z</cp:lastPrinted>
  <dcterms:created xsi:type="dcterms:W3CDTF">2025-02-02T06:51:00Z</dcterms:created>
  <dcterms:modified xsi:type="dcterms:W3CDTF">2025-02-02T06:51:00Z</dcterms:modified>
</cp:coreProperties>
</file>